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DDAE" w14:textId="5BD13122" w:rsidR="00CC798C" w:rsidRDefault="00C60A47">
      <w:pPr>
        <w:spacing w:after="0" w:line="259" w:lineRule="auto"/>
        <w:ind w:left="2234" w:firstLine="0"/>
        <w:jc w:val="left"/>
      </w:pPr>
      <w:r>
        <w:rPr>
          <w:sz w:val="60"/>
        </w:rPr>
        <w:t xml:space="preserve">Provincial Scope Document </w:t>
      </w:r>
    </w:p>
    <w:p w14:paraId="40B72604" w14:textId="796CBE65" w:rsidR="00CC798C" w:rsidRDefault="00C60A47">
      <w:pPr>
        <w:spacing w:after="289" w:line="259" w:lineRule="auto"/>
        <w:ind w:left="3528" w:firstLine="0"/>
        <w:jc w:val="left"/>
      </w:pPr>
      <w:r>
        <w:rPr>
          <w:rFonts w:ascii="Calibri" w:eastAsia="Calibri" w:hAnsi="Calibri" w:cs="Calibri"/>
          <w:noProof/>
          <w:sz w:val="22"/>
        </w:rPr>
        <mc:AlternateContent>
          <mc:Choice Requires="wpg">
            <w:drawing>
              <wp:inline distT="0" distB="0" distL="0" distR="0" wp14:anchorId="4CAA6932" wp14:editId="451D5A58">
                <wp:extent cx="2517648" cy="1903462"/>
                <wp:effectExtent l="0" t="0" r="0" b="0"/>
                <wp:docPr id="5904" name="Group 5904"/>
                <wp:cNvGraphicFramePr/>
                <a:graphic xmlns:a="http://schemas.openxmlformats.org/drawingml/2006/main">
                  <a:graphicData uri="http://schemas.microsoft.com/office/word/2010/wordprocessingGroup">
                    <wpg:wgp>
                      <wpg:cNvGrpSpPr/>
                      <wpg:grpSpPr>
                        <a:xfrm>
                          <a:off x="0" y="0"/>
                          <a:ext cx="2517648" cy="1903462"/>
                          <a:chOff x="0" y="213353"/>
                          <a:chExt cx="3298989" cy="1743692"/>
                        </a:xfrm>
                      </wpg:grpSpPr>
                      <wps:wsp>
                        <wps:cNvPr id="7" name="Rectangle 7"/>
                        <wps:cNvSpPr/>
                        <wps:spPr>
                          <a:xfrm>
                            <a:off x="2362200" y="1539768"/>
                            <a:ext cx="50673" cy="184382"/>
                          </a:xfrm>
                          <a:prstGeom prst="rect">
                            <a:avLst/>
                          </a:prstGeom>
                          <a:ln>
                            <a:noFill/>
                          </a:ln>
                        </wps:spPr>
                        <wps:txbx>
                          <w:txbxContent>
                            <w:p w14:paraId="7F31C813" w14:textId="77777777" w:rsidR="00CC798C" w:rsidRDefault="00C60A47">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0" y="1741086"/>
                            <a:ext cx="3298989" cy="215959"/>
                          </a:xfrm>
                          <a:prstGeom prst="rect">
                            <a:avLst/>
                          </a:prstGeom>
                          <a:ln>
                            <a:noFill/>
                          </a:ln>
                        </wps:spPr>
                        <wps:txbx>
                          <w:txbxContent>
                            <w:p w14:paraId="2195B13F" w14:textId="518B63E9" w:rsidR="00CC798C" w:rsidRDefault="00C60A47">
                              <w:pPr>
                                <w:spacing w:after="160" w:line="259" w:lineRule="auto"/>
                                <w:ind w:left="0" w:firstLine="0"/>
                                <w:jc w:val="left"/>
                              </w:pPr>
                              <w:r>
                                <w:rPr>
                                  <w:i/>
                                  <w:sz w:val="28"/>
                                </w:rPr>
                                <w:t>WELDING (</w:t>
                              </w:r>
                              <w:proofErr w:type="gramStart"/>
                              <w:r>
                                <w:rPr>
                                  <w:i/>
                                  <w:sz w:val="28"/>
                                </w:rPr>
                                <w:t>Post-Secondary</w:t>
                              </w:r>
                              <w:proofErr w:type="gramEnd"/>
                              <w:r>
                                <w:rPr>
                                  <w:i/>
                                  <w:sz w:val="28"/>
                                </w:rPr>
                                <w:t>) 202</w:t>
                              </w:r>
                              <w:r w:rsidR="002C6789">
                                <w:rPr>
                                  <w:i/>
                                  <w:sz w:val="28"/>
                                </w:rPr>
                                <w:t>6</w:t>
                              </w:r>
                            </w:p>
                          </w:txbxContent>
                        </wps:txbx>
                        <wps:bodyPr horzOverflow="overflow" vert="horz" lIns="0" tIns="0" rIns="0" bIns="0" rtlCol="0">
                          <a:noAutofit/>
                        </wps:bodyPr>
                      </wps:wsp>
                      <wps:wsp>
                        <wps:cNvPr id="9" name="Rectangle 9"/>
                        <wps:cNvSpPr/>
                        <wps:spPr>
                          <a:xfrm>
                            <a:off x="2479548" y="1759224"/>
                            <a:ext cx="50673" cy="184382"/>
                          </a:xfrm>
                          <a:prstGeom prst="rect">
                            <a:avLst/>
                          </a:prstGeom>
                          <a:ln>
                            <a:noFill/>
                          </a:ln>
                        </wps:spPr>
                        <wps:txbx>
                          <w:txbxContent>
                            <w:p w14:paraId="2F33D19E" w14:textId="77777777" w:rsidR="00CC798C" w:rsidRDefault="00C60A47">
                              <w:pPr>
                                <w:spacing w:after="160" w:line="259" w:lineRule="auto"/>
                                <w:ind w:left="0" w:firstLine="0"/>
                                <w:jc w:val="left"/>
                              </w:pPr>
                              <w:r>
                                <w:t xml:space="preserve"> </w:t>
                              </w:r>
                            </w:p>
                          </w:txbxContent>
                        </wps:txbx>
                        <wps:bodyPr horzOverflow="overflow" vert="horz" lIns="0" tIns="0" rIns="0" bIns="0" rtlCol="0">
                          <a:noAutofit/>
                        </wps:bodyPr>
                      </wps:wsp>
                      <wps:wsp>
                        <wps:cNvPr id="7715" name="Shape 7715"/>
                        <wps:cNvSpPr/>
                        <wps:spPr>
                          <a:xfrm>
                            <a:off x="456793" y="998777"/>
                            <a:ext cx="1708264" cy="74816"/>
                          </a:xfrm>
                          <a:custGeom>
                            <a:avLst/>
                            <a:gdLst/>
                            <a:ahLst/>
                            <a:cxnLst/>
                            <a:rect l="0" t="0" r="0" b="0"/>
                            <a:pathLst>
                              <a:path w="1708264" h="74816">
                                <a:moveTo>
                                  <a:pt x="0" y="0"/>
                                </a:moveTo>
                                <a:lnTo>
                                  <a:pt x="1708264" y="0"/>
                                </a:lnTo>
                                <a:lnTo>
                                  <a:pt x="1708264" y="74816"/>
                                </a:lnTo>
                                <a:lnTo>
                                  <a:pt x="0" y="74816"/>
                                </a:lnTo>
                                <a:lnTo>
                                  <a:pt x="0" y="0"/>
                                </a:lnTo>
                              </a:path>
                            </a:pathLst>
                          </a:custGeom>
                          <a:ln w="0" cap="flat">
                            <a:miter lim="127000"/>
                          </a:ln>
                        </wps:spPr>
                        <wps:style>
                          <a:lnRef idx="0">
                            <a:srgbClr val="000000">
                              <a:alpha val="0"/>
                            </a:srgbClr>
                          </a:lnRef>
                          <a:fillRef idx="1">
                            <a:srgbClr val="E4E4E4"/>
                          </a:fillRef>
                          <a:effectRef idx="0">
                            <a:scrgbClr r="0" g="0" b="0"/>
                          </a:effectRef>
                          <a:fontRef idx="none"/>
                        </wps:style>
                        <wps:bodyPr/>
                      </wps:wsp>
                      <wps:wsp>
                        <wps:cNvPr id="46" name="Shape 46"/>
                        <wps:cNvSpPr/>
                        <wps:spPr>
                          <a:xfrm>
                            <a:off x="456793" y="998777"/>
                            <a:ext cx="1708264" cy="74816"/>
                          </a:xfrm>
                          <a:custGeom>
                            <a:avLst/>
                            <a:gdLst/>
                            <a:ahLst/>
                            <a:cxnLst/>
                            <a:rect l="0" t="0" r="0" b="0"/>
                            <a:pathLst>
                              <a:path w="1708264" h="74816">
                                <a:moveTo>
                                  <a:pt x="0" y="74816"/>
                                </a:moveTo>
                                <a:lnTo>
                                  <a:pt x="1708264" y="74816"/>
                                </a:lnTo>
                                <a:lnTo>
                                  <a:pt x="1708264" y="0"/>
                                </a:lnTo>
                                <a:lnTo>
                                  <a:pt x="0" y="0"/>
                                </a:lnTo>
                                <a:close/>
                              </a:path>
                            </a:pathLst>
                          </a:custGeom>
                          <a:ln w="31750" cap="rnd">
                            <a:round/>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48" name="Picture 48"/>
                          <pic:cNvPicPr/>
                        </pic:nvPicPr>
                        <pic:blipFill>
                          <a:blip r:embed="rId5" cstate="print">
                            <a:extLst>
                              <a:ext uri="{28A0092B-C50C-407E-A947-70E740481C1C}">
                                <a14:useLocalDpi xmlns:a14="http://schemas.microsoft.com/office/drawing/2010/main" val="0"/>
                              </a:ext>
                            </a:extLst>
                          </a:blip>
                          <a:srcRect/>
                          <a:stretch/>
                        </pic:blipFill>
                        <pic:spPr>
                          <a:xfrm>
                            <a:off x="267778" y="213353"/>
                            <a:ext cx="2087880" cy="1219214"/>
                          </a:xfrm>
                          <a:prstGeom prst="rect">
                            <a:avLst/>
                          </a:prstGeom>
                        </pic:spPr>
                      </pic:pic>
                    </wpg:wgp>
                  </a:graphicData>
                </a:graphic>
              </wp:inline>
            </w:drawing>
          </mc:Choice>
          <mc:Fallback>
            <w:pict>
              <v:group w14:anchorId="4CAA6932" id="Group 5904" o:spid="_x0000_s1026" style="width:198.25pt;height:149.9pt;mso-position-horizontal-relative:char;mso-position-vertical-relative:line" coordorigin=",2133" coordsize="32989,1743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">
                <v:rect id="Rectangle 7" o:spid="_x0000_s1027" style="position:absolute;left:23622;top:15397;width:506;height:18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" filled="f" stroked="f">
                  <v:textbox inset="0,0,0,0">
                    <w:txbxContent>
                      <w:p w14:paraId="7F31C813" w14:textId="77777777" w:rsidR="00CC798C" w:rsidRDefault="00C60A47">
                        <w:pPr>
                          <w:spacing w:after="160" w:line="259" w:lineRule="auto"/>
                          <w:ind w:left="0" w:firstLine="0"/>
                          <w:jc w:val="left"/>
                        </w:pPr>
                        <w:r>
                          <w:t xml:space="preserve"> </w:t>
                        </w:r>
                      </w:p>
                    </w:txbxContent>
                  </v:textbox>
                </v:rect>
                <v:rect id="Rectangle 8" o:spid="_x0000_s1028" style="position:absolute;top:17410;width:32989;height:21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2195B13F" w14:textId="518B63E9" w:rsidR="00CC798C" w:rsidRDefault="00C60A47">
                        <w:pPr>
                          <w:spacing w:after="160" w:line="259" w:lineRule="auto"/>
                          <w:ind w:left="0" w:firstLine="0"/>
                          <w:jc w:val="left"/>
                        </w:pPr>
                        <w:r>
                          <w:rPr>
                            <w:i/>
                            <w:sz w:val="28"/>
                          </w:rPr>
                          <w:t>WELDING (</w:t>
                        </w:r>
                        <w:proofErr w:type="gramStart"/>
                        <w:r>
                          <w:rPr>
                            <w:i/>
                            <w:sz w:val="28"/>
                          </w:rPr>
                          <w:t>Post-Secondary</w:t>
                        </w:r>
                        <w:proofErr w:type="gramEnd"/>
                        <w:r>
                          <w:rPr>
                            <w:i/>
                            <w:sz w:val="28"/>
                          </w:rPr>
                          <w:t>) 202</w:t>
                        </w:r>
                        <w:r w:rsidR="002C6789">
                          <w:rPr>
                            <w:i/>
                            <w:sz w:val="28"/>
                          </w:rPr>
                          <w:t>6</w:t>
                        </w:r>
                      </w:p>
                    </w:txbxContent>
                  </v:textbox>
                </v:rect>
                <v:rect id="Rectangle 9" o:spid="_x0000_s1029" style="position:absolute;left:24795;top:17592;width:507;height:18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" filled="f" stroked="f">
                  <v:textbox inset="0,0,0,0">
                    <w:txbxContent>
                      <w:p w14:paraId="2F33D19E" w14:textId="77777777" w:rsidR="00CC798C" w:rsidRDefault="00C60A47">
                        <w:pPr>
                          <w:spacing w:after="160" w:line="259" w:lineRule="auto"/>
                          <w:ind w:left="0" w:firstLine="0"/>
                          <w:jc w:val="left"/>
                        </w:pPr>
                        <w:r>
                          <w:t xml:space="preserve"> </w:t>
                        </w:r>
                      </w:p>
                    </w:txbxContent>
                  </v:textbox>
                </v:rect>
                <v:shape id="Shape 7715" o:spid="_x0000_s1030" style="position:absolute;left:4567;top:9987;width:17083;height:748;visibility:visible;mso-wrap-style:square;v-text-anchor:top" coordsize="1708264,748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" path="m,l1708264,r,74816l,74816,,e" fillcolor="#e4e4e4" stroked="f" strokeweight="0">
                  <v:stroke miterlimit="83231f" joinstyle="miter"/>
                  <v:path arrowok="t" textboxrect="0,0,1708264,74816"/>
                </v:shape>
                <v:shape id="Shape 46" o:spid="_x0000_s1031" style="position:absolute;left:4567;top:9987;width:17083;height:748;visibility:visible;mso-wrap-style:square;v-text-anchor:top" coordsize="1708264,748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" path="m,74816r1708264,l1708264,,,,,74816xe" filled="f" strokecolor="white" strokeweight="2.5pt">
                  <v:stroke endcap="round"/>
                  <v:path arrowok="t" textboxrect="0,0,1708264,748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32" type="#_x0000_t75" style="position:absolute;left:2677;top:2133;width:20879;height:121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">
                  <v:imagedata r:id="rId6" o:title=""/>
                </v:shape>
                <w10:anchorlock/>
              </v:group>
            </w:pict>
          </mc:Fallback>
        </mc:AlternateContent>
      </w:r>
    </w:p>
    <w:p w14:paraId="4E6C117A" w14:textId="5F3E8887" w:rsidR="00CC798C" w:rsidRDefault="00C60A47">
      <w:pPr>
        <w:spacing w:after="179" w:line="262" w:lineRule="auto"/>
        <w:ind w:left="1591" w:firstLine="0"/>
        <w:jc w:val="left"/>
      </w:pPr>
      <w:r>
        <w:rPr>
          <w:rFonts w:ascii="Arial" w:eastAsia="Arial" w:hAnsi="Arial" w:cs="Arial"/>
          <w:b/>
          <w:i/>
        </w:rPr>
        <w:t>Check in time: April 1</w:t>
      </w:r>
      <w:r w:rsidR="002C6789">
        <w:rPr>
          <w:rFonts w:ascii="Arial" w:eastAsia="Arial" w:hAnsi="Arial" w:cs="Arial"/>
          <w:b/>
          <w:i/>
        </w:rPr>
        <w:t>4</w:t>
      </w:r>
      <w:r>
        <w:rPr>
          <w:rFonts w:ascii="Arial" w:eastAsia="Arial" w:hAnsi="Arial" w:cs="Arial"/>
          <w:b/>
          <w:i/>
        </w:rPr>
        <w:t xml:space="preserve">, 3:00 pm contest area – orientation. </w:t>
      </w:r>
    </w:p>
    <w:p w14:paraId="22E76677" w14:textId="49D9B9B4" w:rsidR="00CC798C" w:rsidRDefault="00C60A47">
      <w:pPr>
        <w:spacing w:after="175" w:line="265" w:lineRule="auto"/>
        <w:ind w:left="1889"/>
        <w:jc w:val="left"/>
      </w:pPr>
      <w:r>
        <w:rPr>
          <w:rFonts w:ascii="Arial" w:eastAsia="Arial" w:hAnsi="Arial" w:cs="Arial"/>
          <w:b/>
          <w:i/>
        </w:rPr>
        <w:t xml:space="preserve">Contest Start: </w:t>
      </w:r>
      <w:r>
        <w:rPr>
          <w:rFonts w:ascii="Arial" w:eastAsia="Arial" w:hAnsi="Arial" w:cs="Arial"/>
          <w:b/>
        </w:rPr>
        <w:t>Day 1, April 1</w:t>
      </w:r>
      <w:r w:rsidR="002C6789">
        <w:rPr>
          <w:rFonts w:ascii="Arial" w:eastAsia="Arial" w:hAnsi="Arial" w:cs="Arial"/>
          <w:b/>
        </w:rPr>
        <w:t>4</w:t>
      </w:r>
      <w:r>
        <w:rPr>
          <w:rFonts w:ascii="Arial" w:eastAsia="Arial" w:hAnsi="Arial" w:cs="Arial"/>
          <w:b/>
        </w:rPr>
        <w:t xml:space="preserve">, </w:t>
      </w:r>
      <w:r>
        <w:rPr>
          <w:rFonts w:ascii="Arial" w:eastAsia="Arial" w:hAnsi="Arial" w:cs="Arial"/>
          <w:b/>
          <w:i/>
        </w:rPr>
        <w:t>4 hrs.</w:t>
      </w:r>
      <w:r>
        <w:rPr>
          <w:rFonts w:ascii="Arial" w:eastAsia="Arial" w:hAnsi="Arial" w:cs="Arial"/>
        </w:rPr>
        <w:t xml:space="preserve"> </w:t>
      </w:r>
      <w:r>
        <w:rPr>
          <w:rFonts w:ascii="Arial" w:eastAsia="Arial" w:hAnsi="Arial" w:cs="Arial"/>
          <w:b/>
        </w:rPr>
        <w:t xml:space="preserve"> (4:00pm – 8:00p)  </w:t>
      </w:r>
    </w:p>
    <w:p w14:paraId="2252A159" w14:textId="77777777" w:rsidR="00CC798C" w:rsidRDefault="00C60A47">
      <w:pPr>
        <w:spacing w:after="175" w:line="265" w:lineRule="auto"/>
        <w:ind w:left="2304"/>
        <w:jc w:val="left"/>
      </w:pPr>
      <w:r>
        <w:rPr>
          <w:rFonts w:ascii="Arial" w:eastAsia="Arial" w:hAnsi="Arial" w:cs="Arial"/>
          <w:b/>
        </w:rPr>
        <w:t xml:space="preserve">(3 hrs. alloy and 1hr. carbon steel preparation) </w:t>
      </w:r>
    </w:p>
    <w:p w14:paraId="57049D0F" w14:textId="23F8FF00" w:rsidR="00CC798C" w:rsidRDefault="00C60A47">
      <w:pPr>
        <w:spacing w:after="175" w:line="265" w:lineRule="auto"/>
        <w:ind w:left="1709"/>
        <w:jc w:val="left"/>
      </w:pPr>
      <w:r>
        <w:rPr>
          <w:rFonts w:ascii="Arial" w:eastAsia="Arial" w:hAnsi="Arial" w:cs="Arial"/>
          <w:b/>
          <w:i/>
        </w:rPr>
        <w:t xml:space="preserve">Contest Start: </w:t>
      </w:r>
      <w:r>
        <w:rPr>
          <w:rFonts w:ascii="Arial" w:eastAsia="Arial" w:hAnsi="Arial" w:cs="Arial"/>
          <w:b/>
        </w:rPr>
        <w:t>Day 2, April 1</w:t>
      </w:r>
      <w:r w:rsidR="002C6789">
        <w:rPr>
          <w:rFonts w:ascii="Arial" w:eastAsia="Arial" w:hAnsi="Arial" w:cs="Arial"/>
          <w:b/>
        </w:rPr>
        <w:t>5</w:t>
      </w:r>
      <w:r>
        <w:rPr>
          <w:rFonts w:ascii="Arial" w:eastAsia="Arial" w:hAnsi="Arial" w:cs="Arial"/>
          <w:b/>
        </w:rPr>
        <w:t xml:space="preserve">, </w:t>
      </w:r>
      <w:r>
        <w:rPr>
          <w:rFonts w:ascii="Arial" w:eastAsia="Arial" w:hAnsi="Arial" w:cs="Arial"/>
          <w:b/>
          <w:i/>
        </w:rPr>
        <w:t>5 hrs. (</w:t>
      </w:r>
      <w:r>
        <w:rPr>
          <w:rFonts w:ascii="Arial" w:eastAsia="Arial" w:hAnsi="Arial" w:cs="Arial"/>
          <w:b/>
        </w:rPr>
        <w:t xml:space="preserve">11:30am – 4:30 pm) </w:t>
      </w:r>
    </w:p>
    <w:p w14:paraId="670A3E76" w14:textId="77777777" w:rsidR="00CC798C" w:rsidRDefault="00C60A47">
      <w:pPr>
        <w:spacing w:after="182" w:line="259" w:lineRule="auto"/>
        <w:ind w:left="188" w:firstLine="0"/>
        <w:jc w:val="center"/>
      </w:pPr>
      <w:r>
        <w:rPr>
          <w:rFonts w:ascii="Arial" w:eastAsia="Arial" w:hAnsi="Arial" w:cs="Arial"/>
          <w:b/>
          <w:i/>
        </w:rPr>
        <w:t xml:space="preserve"> </w:t>
      </w:r>
    </w:p>
    <w:p w14:paraId="0F0B11EE" w14:textId="77777777" w:rsidR="00CC798C" w:rsidRDefault="00C60A47">
      <w:pPr>
        <w:spacing w:after="656" w:line="265" w:lineRule="auto"/>
        <w:ind w:left="2422"/>
        <w:jc w:val="left"/>
      </w:pPr>
      <w:r>
        <w:rPr>
          <w:rFonts w:ascii="Arial" w:eastAsia="Arial" w:hAnsi="Arial" w:cs="Arial"/>
          <w:b/>
        </w:rPr>
        <w:t xml:space="preserve">Location- Location- </w:t>
      </w:r>
      <w:proofErr w:type="spellStart"/>
      <w:r>
        <w:rPr>
          <w:rFonts w:ascii="Arial" w:eastAsia="Arial" w:hAnsi="Arial" w:cs="Arial"/>
          <w:b/>
        </w:rPr>
        <w:t>Tradex</w:t>
      </w:r>
      <w:proofErr w:type="spellEnd"/>
      <w:r>
        <w:rPr>
          <w:rFonts w:ascii="Arial" w:eastAsia="Arial" w:hAnsi="Arial" w:cs="Arial"/>
          <w:b/>
        </w:rPr>
        <w:t xml:space="preserve"> Abbotsford B.C</w:t>
      </w:r>
      <w:r>
        <w:rPr>
          <w:rFonts w:ascii="Arial" w:eastAsia="Arial" w:hAnsi="Arial" w:cs="Arial"/>
        </w:rPr>
        <w:t xml:space="preserve"> </w:t>
      </w:r>
    </w:p>
    <w:p w14:paraId="36BBA1DE" w14:textId="72816038" w:rsidR="00CC798C" w:rsidRDefault="00C60A47">
      <w:pPr>
        <w:spacing w:after="662" w:line="259" w:lineRule="auto"/>
        <w:ind w:left="0" w:right="4" w:firstLine="0"/>
        <w:jc w:val="center"/>
      </w:pPr>
      <w:r>
        <w:rPr>
          <w:rFonts w:ascii="Arial" w:eastAsia="Arial" w:hAnsi="Arial" w:cs="Arial"/>
          <w:b/>
        </w:rPr>
        <w:t>April 1</w:t>
      </w:r>
      <w:r w:rsidR="002C6789">
        <w:rPr>
          <w:rFonts w:ascii="Arial" w:eastAsia="Arial" w:hAnsi="Arial" w:cs="Arial"/>
          <w:b/>
        </w:rPr>
        <w:t>4</w:t>
      </w:r>
      <w:r>
        <w:rPr>
          <w:rFonts w:ascii="Arial" w:eastAsia="Arial" w:hAnsi="Arial" w:cs="Arial"/>
          <w:b/>
        </w:rPr>
        <w:t>-1</w:t>
      </w:r>
      <w:r w:rsidR="002C6789">
        <w:rPr>
          <w:rFonts w:ascii="Arial" w:eastAsia="Arial" w:hAnsi="Arial" w:cs="Arial"/>
          <w:b/>
        </w:rPr>
        <w:t>5</w:t>
      </w:r>
      <w:r>
        <w:rPr>
          <w:rFonts w:ascii="Arial" w:eastAsia="Arial" w:hAnsi="Arial" w:cs="Arial"/>
          <w:b/>
        </w:rPr>
        <w:t>, 202</w:t>
      </w:r>
      <w:r w:rsidR="002C6789">
        <w:rPr>
          <w:rFonts w:ascii="Arial" w:eastAsia="Arial" w:hAnsi="Arial" w:cs="Arial"/>
          <w:b/>
        </w:rPr>
        <w:t>6</w:t>
      </w:r>
      <w:r>
        <w:rPr>
          <w:rFonts w:ascii="Arial" w:eastAsia="Arial" w:hAnsi="Arial" w:cs="Arial"/>
          <w:b/>
        </w:rPr>
        <w:t>.</w:t>
      </w:r>
      <w:r>
        <w:rPr>
          <w:rFonts w:ascii="Arial" w:eastAsia="Arial" w:hAnsi="Arial" w:cs="Arial"/>
        </w:rPr>
        <w:t xml:space="preserve"> </w:t>
      </w:r>
    </w:p>
    <w:p w14:paraId="573D8349" w14:textId="77777777" w:rsidR="00CC798C" w:rsidRDefault="00C60A47">
      <w:pPr>
        <w:spacing w:after="293" w:line="262" w:lineRule="auto"/>
        <w:ind w:left="3259" w:hanging="2732"/>
        <w:jc w:val="left"/>
      </w:pPr>
      <w:r>
        <w:rPr>
          <w:rFonts w:ascii="Arial" w:eastAsia="Arial" w:hAnsi="Arial" w:cs="Arial"/>
          <w:b/>
          <w:i/>
        </w:rPr>
        <w:t xml:space="preserve">Sponsors: Lincoln Electric, </w:t>
      </w:r>
      <w:proofErr w:type="spellStart"/>
      <w:r>
        <w:rPr>
          <w:rFonts w:ascii="Arial" w:eastAsia="Arial" w:hAnsi="Arial" w:cs="Arial"/>
          <w:b/>
          <w:i/>
        </w:rPr>
        <w:t>Weldcor</w:t>
      </w:r>
      <w:proofErr w:type="spellEnd"/>
      <w:r>
        <w:rPr>
          <w:rFonts w:ascii="Arial" w:eastAsia="Arial" w:hAnsi="Arial" w:cs="Arial"/>
          <w:b/>
          <w:i/>
        </w:rPr>
        <w:t>, University of the Fraser Valley,</w:t>
      </w:r>
      <w:r>
        <w:rPr>
          <w:rFonts w:ascii="Arial" w:eastAsia="Arial" w:hAnsi="Arial" w:cs="Arial"/>
        </w:rPr>
        <w:t xml:space="preserve"> </w:t>
      </w:r>
      <w:proofErr w:type="spellStart"/>
      <w:r>
        <w:rPr>
          <w:rFonts w:ascii="Arial" w:eastAsia="Arial" w:hAnsi="Arial" w:cs="Arial"/>
          <w:b/>
        </w:rPr>
        <w:t>Brenco</w:t>
      </w:r>
      <w:proofErr w:type="spellEnd"/>
      <w:r>
        <w:rPr>
          <w:rFonts w:ascii="Arial" w:eastAsia="Arial" w:hAnsi="Arial" w:cs="Arial"/>
          <w:b/>
        </w:rPr>
        <w:t xml:space="preserve"> Industries, Cascadia Metals. </w:t>
      </w:r>
    </w:p>
    <w:p w14:paraId="20AF2AAC" w14:textId="77777777" w:rsidR="00FE1F50" w:rsidRPr="00782684" w:rsidRDefault="00C60A47" w:rsidP="00FE1F50">
      <w:pPr>
        <w:spacing w:after="293" w:line="262" w:lineRule="auto"/>
        <w:ind w:left="0" w:right="57" w:firstLine="0"/>
        <w:jc w:val="left"/>
        <w:rPr>
          <w:rFonts w:ascii="Arial" w:eastAsia="Arial" w:hAnsi="Arial" w:cs="Arial"/>
          <w:b/>
        </w:rPr>
      </w:pPr>
      <w:r>
        <w:t xml:space="preserve"> </w:t>
      </w:r>
      <w:r w:rsidR="00FE1F50" w:rsidRPr="00782684">
        <w:rPr>
          <w:rFonts w:ascii="Arial" w:eastAsia="Arial" w:hAnsi="Arial" w:cs="Arial"/>
          <w:b/>
        </w:rPr>
        <w:t>Description of the associated work role(s) or occupation(s)</w:t>
      </w:r>
    </w:p>
    <w:p w14:paraId="60F9B157" w14:textId="7B04D619" w:rsidR="002C6789" w:rsidRPr="002C6789" w:rsidRDefault="002C6789" w:rsidP="002C6789">
      <w:pPr>
        <w:spacing w:after="19" w:line="347" w:lineRule="auto"/>
        <w:ind w:left="0" w:firstLine="0"/>
        <w:rPr>
          <w:rFonts w:ascii="Arial" w:eastAsia="Arial" w:hAnsi="Arial" w:cs="Arial"/>
        </w:rPr>
      </w:pPr>
      <w:hyperlink r:id="rId7">
        <w:r w:rsidRPr="002C6789">
          <w:rPr>
            <w:rFonts w:ascii="Arial" w:eastAsia="Arial" w:hAnsi="Arial" w:cs="Arial"/>
            <w:color w:val="0431FF"/>
            <w:u w:val="single" w:color="0431FF"/>
          </w:rPr>
          <w:t>https://www.skillscompetencescanada.com/en/skill_area/welding/</w:t>
        </w:r>
      </w:hyperlink>
      <w:hyperlink r:id="rId8">
        <w:r w:rsidRPr="002C6789">
          <w:rPr>
            <w:rFonts w:ascii="Arial" w:eastAsia="Arial" w:hAnsi="Arial" w:cs="Arial"/>
          </w:rPr>
          <w:t xml:space="preserve"> </w:t>
        </w:r>
      </w:hyperlink>
    </w:p>
    <w:p w14:paraId="66153F0E" w14:textId="175E3C02" w:rsidR="002C6789" w:rsidRPr="002C6789" w:rsidRDefault="002C6789" w:rsidP="002C6789">
      <w:pPr>
        <w:spacing w:after="99" w:line="259" w:lineRule="auto"/>
        <w:ind w:left="-5"/>
        <w:jc w:val="left"/>
        <w:rPr>
          <w:rFonts w:ascii="Arial" w:eastAsia="Arial" w:hAnsi="Arial" w:cs="Arial"/>
        </w:rPr>
      </w:pPr>
      <w:r w:rsidRPr="002C6789">
        <w:rPr>
          <w:rFonts w:ascii="Arial" w:eastAsia="Arial" w:hAnsi="Arial" w:cs="Arial"/>
        </w:rPr>
        <w:t xml:space="preserve">Purpose of the Challenge </w:t>
      </w:r>
    </w:p>
    <w:p w14:paraId="5820DDDE" w14:textId="77777777" w:rsidR="002C6789" w:rsidRPr="002C6789" w:rsidRDefault="002C6789" w:rsidP="002C6789">
      <w:pPr>
        <w:spacing w:after="133" w:line="249" w:lineRule="auto"/>
        <w:ind w:left="10"/>
        <w:jc w:val="left"/>
        <w:rPr>
          <w:rFonts w:ascii="Arial" w:eastAsia="Arial" w:hAnsi="Arial" w:cs="Arial"/>
        </w:rPr>
      </w:pPr>
      <w:r w:rsidRPr="002C6789">
        <w:rPr>
          <w:rFonts w:ascii="Arial" w:eastAsia="Arial" w:hAnsi="Arial" w:cs="Arial"/>
        </w:rPr>
        <w:t xml:space="preserve">Assess the contestant’s ability in the trade of welding. Contestants must demonstrate their knowledge in reading plans and interpreting welding symbols, and their mastery of the main welding processes used in today’s industry. </w:t>
      </w:r>
    </w:p>
    <w:p w14:paraId="1A0CB40A" w14:textId="77777777" w:rsidR="002C6789" w:rsidRPr="002C6789" w:rsidRDefault="002C6789" w:rsidP="002C6789">
      <w:pPr>
        <w:keepNext/>
        <w:keepLines/>
        <w:spacing w:after="128" w:line="250" w:lineRule="auto"/>
        <w:ind w:left="416" w:hanging="431"/>
        <w:jc w:val="left"/>
        <w:outlineLvl w:val="0"/>
        <w:rPr>
          <w:rFonts w:ascii="Arial" w:eastAsia="Arial" w:hAnsi="Arial" w:cs="Arial"/>
          <w:b/>
        </w:rPr>
      </w:pPr>
      <w:bookmarkStart w:id="0" w:name="_Toc21270"/>
      <w:r w:rsidRPr="002C6789">
        <w:rPr>
          <w:rFonts w:ascii="Arial" w:eastAsia="Arial" w:hAnsi="Arial" w:cs="Arial"/>
          <w:b/>
        </w:rPr>
        <w:t xml:space="preserve">CONTEST DESCRIPTION </w:t>
      </w:r>
      <w:bookmarkEnd w:id="0"/>
    </w:p>
    <w:p w14:paraId="7B39D0EA" w14:textId="7410A926" w:rsidR="00FE1F50" w:rsidRPr="002C6789" w:rsidRDefault="002C6789" w:rsidP="00FE1F50">
      <w:pPr>
        <w:spacing w:after="16" w:line="249" w:lineRule="auto"/>
        <w:ind w:left="576" w:hanging="576"/>
        <w:jc w:val="left"/>
        <w:rPr>
          <w:rFonts w:ascii="Arial" w:eastAsia="Arial" w:hAnsi="Arial" w:cs="Arial"/>
        </w:rPr>
      </w:pPr>
      <w:r w:rsidRPr="002C6789">
        <w:rPr>
          <w:rFonts w:ascii="Arial" w:eastAsia="Arial" w:hAnsi="Arial" w:cs="Arial"/>
        </w:rPr>
        <w:t>List of documents produced and timeline for when competitors have access to th</w:t>
      </w:r>
      <w:r w:rsidR="00FE1F50">
        <w:rPr>
          <w:rFonts w:ascii="Arial" w:eastAsia="Arial" w:hAnsi="Arial" w:cs="Arial"/>
        </w:rPr>
        <w:t xml:space="preserve">e </w:t>
      </w:r>
      <w:r w:rsidRPr="002C6789">
        <w:rPr>
          <w:rFonts w:ascii="Arial" w:eastAsia="Arial" w:hAnsi="Arial" w:cs="Arial"/>
        </w:rPr>
        <w:t>documents on the Skills/</w:t>
      </w:r>
      <w:proofErr w:type="spellStart"/>
      <w:r w:rsidRPr="002C6789">
        <w:rPr>
          <w:rFonts w:ascii="Arial" w:eastAsia="Arial" w:hAnsi="Arial" w:cs="Arial"/>
        </w:rPr>
        <w:t>Compétences</w:t>
      </w:r>
      <w:proofErr w:type="spellEnd"/>
      <w:r w:rsidRPr="002C6789">
        <w:rPr>
          <w:rFonts w:ascii="Arial" w:eastAsia="Arial" w:hAnsi="Arial" w:cs="Arial"/>
        </w:rPr>
        <w:t xml:space="preserve"> Canada website. </w:t>
      </w:r>
    </w:p>
    <w:tbl>
      <w:tblPr>
        <w:tblStyle w:val="TableGrid"/>
        <w:tblW w:w="8590" w:type="dxa"/>
        <w:tblInd w:w="385" w:type="dxa"/>
        <w:tblCellMar>
          <w:top w:w="12" w:type="dxa"/>
          <w:left w:w="106" w:type="dxa"/>
          <w:right w:w="115" w:type="dxa"/>
        </w:tblCellMar>
        <w:tblLook w:val="04A0" w:firstRow="1" w:lastRow="0" w:firstColumn="1" w:lastColumn="0" w:noHBand="0" w:noVBand="1"/>
      </w:tblPr>
      <w:tblGrid>
        <w:gridCol w:w="3008"/>
        <w:gridCol w:w="5582"/>
      </w:tblGrid>
      <w:tr w:rsidR="002C6789" w:rsidRPr="002C6789" w14:paraId="1BDBBB80" w14:textId="77777777" w:rsidTr="00FB56C8">
        <w:trPr>
          <w:trHeight w:val="286"/>
        </w:trPr>
        <w:tc>
          <w:tcPr>
            <w:tcW w:w="3008" w:type="dxa"/>
            <w:tcBorders>
              <w:top w:val="single" w:sz="4" w:space="0" w:color="000000"/>
              <w:left w:val="single" w:sz="4" w:space="0" w:color="000000"/>
              <w:bottom w:val="single" w:sz="4" w:space="0" w:color="000000"/>
              <w:right w:val="single" w:sz="4" w:space="0" w:color="000000"/>
            </w:tcBorders>
            <w:shd w:val="clear" w:color="auto" w:fill="D9D9D9"/>
          </w:tcPr>
          <w:p w14:paraId="2E214265" w14:textId="77777777" w:rsidR="002C6789" w:rsidRPr="002C6789" w:rsidRDefault="002C6789" w:rsidP="002C6789">
            <w:pPr>
              <w:spacing w:after="0" w:line="259" w:lineRule="auto"/>
              <w:ind w:left="4" w:firstLine="0"/>
              <w:jc w:val="left"/>
              <w:rPr>
                <w:rFonts w:ascii="Arial" w:eastAsia="Arial" w:hAnsi="Arial" w:cs="Arial"/>
              </w:rPr>
            </w:pPr>
            <w:r w:rsidRPr="002C6789">
              <w:rPr>
                <w:rFonts w:ascii="Arial" w:eastAsia="Arial" w:hAnsi="Arial" w:cs="Arial"/>
              </w:rPr>
              <w:t xml:space="preserve">DOCUMENT </w:t>
            </w:r>
          </w:p>
        </w:tc>
        <w:tc>
          <w:tcPr>
            <w:tcW w:w="5581" w:type="dxa"/>
            <w:tcBorders>
              <w:top w:val="single" w:sz="4" w:space="0" w:color="000000"/>
              <w:left w:val="single" w:sz="4" w:space="0" w:color="000000"/>
              <w:bottom w:val="single" w:sz="4" w:space="0" w:color="000000"/>
              <w:right w:val="single" w:sz="4" w:space="0" w:color="000000"/>
            </w:tcBorders>
            <w:shd w:val="clear" w:color="auto" w:fill="D9D9D9"/>
          </w:tcPr>
          <w:p w14:paraId="4CFCDDF4" w14:textId="77777777" w:rsidR="002C6789" w:rsidRPr="002C6789" w:rsidRDefault="002C6789" w:rsidP="002C6789">
            <w:pPr>
              <w:spacing w:after="0" w:line="259" w:lineRule="auto"/>
              <w:ind w:left="0" w:firstLine="0"/>
              <w:jc w:val="left"/>
              <w:rPr>
                <w:rFonts w:ascii="Arial" w:eastAsia="Arial" w:hAnsi="Arial" w:cs="Arial"/>
              </w:rPr>
            </w:pPr>
            <w:r w:rsidRPr="002C6789">
              <w:rPr>
                <w:rFonts w:ascii="Arial" w:eastAsia="Arial" w:hAnsi="Arial" w:cs="Arial"/>
              </w:rPr>
              <w:t xml:space="preserve">DATE OF DISTRIBUTION </w:t>
            </w:r>
          </w:p>
        </w:tc>
      </w:tr>
      <w:tr w:rsidR="002C6789" w:rsidRPr="002C6789" w14:paraId="18F65AB4" w14:textId="77777777" w:rsidTr="00FB56C8">
        <w:trPr>
          <w:trHeight w:val="289"/>
        </w:trPr>
        <w:tc>
          <w:tcPr>
            <w:tcW w:w="3008" w:type="dxa"/>
            <w:tcBorders>
              <w:top w:val="single" w:sz="4" w:space="0" w:color="000000"/>
              <w:left w:val="single" w:sz="4" w:space="0" w:color="000000"/>
              <w:bottom w:val="single" w:sz="4" w:space="0" w:color="000000"/>
              <w:right w:val="single" w:sz="4" w:space="0" w:color="000000"/>
            </w:tcBorders>
          </w:tcPr>
          <w:p w14:paraId="57B4D984" w14:textId="77777777" w:rsidR="002C6789" w:rsidRPr="002C6789" w:rsidRDefault="002C6789" w:rsidP="002C6789">
            <w:pPr>
              <w:spacing w:after="0" w:line="259" w:lineRule="auto"/>
              <w:ind w:left="4" w:firstLine="0"/>
              <w:jc w:val="left"/>
              <w:rPr>
                <w:rFonts w:ascii="Arial" w:eastAsia="Arial" w:hAnsi="Arial" w:cs="Arial"/>
              </w:rPr>
            </w:pPr>
            <w:r w:rsidRPr="002C6789">
              <w:rPr>
                <w:rFonts w:ascii="Arial" w:eastAsia="Arial" w:hAnsi="Arial" w:cs="Arial"/>
              </w:rPr>
              <w:t xml:space="preserve">Project </w:t>
            </w:r>
          </w:p>
        </w:tc>
        <w:tc>
          <w:tcPr>
            <w:tcW w:w="5581" w:type="dxa"/>
            <w:tcBorders>
              <w:top w:val="single" w:sz="4" w:space="0" w:color="000000"/>
              <w:left w:val="single" w:sz="4" w:space="0" w:color="000000"/>
              <w:bottom w:val="single" w:sz="4" w:space="0" w:color="000000"/>
              <w:right w:val="single" w:sz="4" w:space="0" w:color="000000"/>
            </w:tcBorders>
          </w:tcPr>
          <w:p w14:paraId="500989C0" w14:textId="77777777" w:rsidR="002C6789" w:rsidRPr="002C6789" w:rsidRDefault="002C6789" w:rsidP="002C6789">
            <w:pPr>
              <w:spacing w:after="0" w:line="259" w:lineRule="auto"/>
              <w:ind w:left="0" w:firstLine="0"/>
              <w:jc w:val="left"/>
              <w:rPr>
                <w:rFonts w:ascii="Arial" w:eastAsia="Arial" w:hAnsi="Arial" w:cs="Arial"/>
              </w:rPr>
            </w:pPr>
            <w:r w:rsidRPr="002C6789">
              <w:rPr>
                <w:rFonts w:ascii="Arial" w:eastAsia="Arial" w:hAnsi="Arial" w:cs="Arial"/>
              </w:rPr>
              <w:t xml:space="preserve">December 2025 </w:t>
            </w:r>
          </w:p>
        </w:tc>
      </w:tr>
    </w:tbl>
    <w:p w14:paraId="131B512C" w14:textId="77777777" w:rsidR="00FE1F50" w:rsidRDefault="00FE1F50" w:rsidP="00FE1F50">
      <w:pPr>
        <w:spacing w:after="106" w:line="249" w:lineRule="auto"/>
        <w:ind w:left="0" w:firstLine="0"/>
        <w:jc w:val="left"/>
        <w:rPr>
          <w:rFonts w:ascii="Arial" w:eastAsia="Arial" w:hAnsi="Arial" w:cs="Arial"/>
          <w:b/>
        </w:rPr>
      </w:pPr>
    </w:p>
    <w:p w14:paraId="66E74B08" w14:textId="77777777" w:rsidR="00FE1F50" w:rsidRDefault="00FE1F50" w:rsidP="00FE1F50">
      <w:pPr>
        <w:spacing w:after="106" w:line="249" w:lineRule="auto"/>
        <w:ind w:left="0" w:firstLine="0"/>
        <w:jc w:val="left"/>
        <w:rPr>
          <w:rFonts w:ascii="Arial" w:eastAsia="Arial" w:hAnsi="Arial" w:cs="Arial"/>
          <w:b/>
        </w:rPr>
      </w:pPr>
    </w:p>
    <w:p w14:paraId="0A0738EA" w14:textId="77777777" w:rsidR="00FE1F50" w:rsidRDefault="00FE1F50" w:rsidP="00FE1F50">
      <w:pPr>
        <w:spacing w:after="106" w:line="249" w:lineRule="auto"/>
        <w:ind w:left="0" w:firstLine="0"/>
        <w:jc w:val="left"/>
        <w:rPr>
          <w:rFonts w:ascii="Arial" w:eastAsia="Arial" w:hAnsi="Arial" w:cs="Arial"/>
          <w:b/>
        </w:rPr>
      </w:pPr>
    </w:p>
    <w:p w14:paraId="3E025799" w14:textId="52365928" w:rsidR="002C6789" w:rsidRPr="002C6789" w:rsidRDefault="002C6789" w:rsidP="00FE1F50">
      <w:pPr>
        <w:spacing w:after="106" w:line="249" w:lineRule="auto"/>
        <w:ind w:left="0" w:firstLine="0"/>
        <w:jc w:val="left"/>
        <w:rPr>
          <w:rFonts w:ascii="Arial" w:eastAsia="Arial" w:hAnsi="Arial" w:cs="Arial"/>
          <w:b/>
          <w:bCs/>
        </w:rPr>
      </w:pPr>
      <w:r w:rsidRPr="002C6789">
        <w:rPr>
          <w:rFonts w:ascii="Arial" w:eastAsia="Arial" w:hAnsi="Arial" w:cs="Arial"/>
          <w:b/>
          <w:bCs/>
        </w:rPr>
        <w:t xml:space="preserve">Tasks that may be performed during the contest. </w:t>
      </w:r>
    </w:p>
    <w:p w14:paraId="7AE768DD" w14:textId="77777777" w:rsidR="002C6789" w:rsidRPr="002C6789" w:rsidRDefault="002C6789" w:rsidP="002C6789">
      <w:pPr>
        <w:spacing w:after="16" w:line="249" w:lineRule="auto"/>
        <w:ind w:left="435"/>
        <w:jc w:val="left"/>
        <w:rPr>
          <w:rFonts w:ascii="Arial" w:eastAsia="Arial" w:hAnsi="Arial" w:cs="Arial"/>
        </w:rPr>
      </w:pPr>
      <w:r w:rsidRPr="002C6789">
        <w:rPr>
          <w:rFonts w:ascii="Arial" w:eastAsia="Arial" w:hAnsi="Arial" w:cs="Arial"/>
        </w:rPr>
        <w:t xml:space="preserve">The contest’s theoretical portion is limited to the knowledge required to execute the practical work. These elements are integrated into the contest for evaluation purposes, and include the following skills: </w:t>
      </w:r>
    </w:p>
    <w:p w14:paraId="1AAECFC9" w14:textId="75DB3FA8" w:rsidR="002C6789" w:rsidRPr="002C6789" w:rsidRDefault="002C6789" w:rsidP="002C6789">
      <w:pPr>
        <w:numPr>
          <w:ilvl w:val="0"/>
          <w:numId w:val="2"/>
        </w:numPr>
        <w:spacing w:after="16" w:line="249" w:lineRule="auto"/>
        <w:ind w:hanging="504"/>
        <w:jc w:val="left"/>
        <w:rPr>
          <w:rFonts w:ascii="Arial" w:eastAsia="Arial" w:hAnsi="Arial" w:cs="Arial"/>
        </w:rPr>
      </w:pPr>
      <w:r w:rsidRPr="002C6789">
        <w:rPr>
          <w:rFonts w:ascii="Arial" w:eastAsia="Arial" w:hAnsi="Arial" w:cs="Arial"/>
        </w:rPr>
        <w:t>Interpretation of plans (engineering drawing)</w:t>
      </w:r>
    </w:p>
    <w:p w14:paraId="3F662245" w14:textId="772600A5" w:rsidR="002C6789" w:rsidRPr="002C6789" w:rsidRDefault="002C6789" w:rsidP="002C6789">
      <w:pPr>
        <w:numPr>
          <w:ilvl w:val="0"/>
          <w:numId w:val="2"/>
        </w:numPr>
        <w:spacing w:after="16" w:line="249" w:lineRule="auto"/>
        <w:ind w:hanging="504"/>
        <w:jc w:val="left"/>
        <w:rPr>
          <w:rFonts w:ascii="Arial" w:eastAsia="Arial" w:hAnsi="Arial" w:cs="Arial"/>
        </w:rPr>
      </w:pPr>
      <w:r w:rsidRPr="002C6789">
        <w:rPr>
          <w:rFonts w:ascii="Arial" w:eastAsia="Arial" w:hAnsi="Arial" w:cs="Arial"/>
        </w:rPr>
        <w:t xml:space="preserve">Interpretation of welding symbols </w:t>
      </w:r>
    </w:p>
    <w:p w14:paraId="4C3D7926" w14:textId="07F3BA72" w:rsidR="002C6789" w:rsidRPr="002C6789" w:rsidRDefault="002C6789" w:rsidP="002C6789">
      <w:pPr>
        <w:numPr>
          <w:ilvl w:val="0"/>
          <w:numId w:val="2"/>
        </w:numPr>
        <w:spacing w:after="16" w:line="249" w:lineRule="auto"/>
        <w:ind w:hanging="504"/>
        <w:jc w:val="left"/>
        <w:rPr>
          <w:rFonts w:ascii="Arial" w:eastAsia="Arial" w:hAnsi="Arial" w:cs="Arial"/>
        </w:rPr>
      </w:pPr>
      <w:r w:rsidRPr="002C6789">
        <w:rPr>
          <w:rFonts w:ascii="Arial" w:eastAsia="Arial" w:hAnsi="Arial" w:cs="Arial"/>
        </w:rPr>
        <w:t xml:space="preserve">Knowledge of base metals and filler metals </w:t>
      </w:r>
    </w:p>
    <w:p w14:paraId="6D5D769A" w14:textId="58568C5B" w:rsidR="002C6789" w:rsidRPr="002C6789" w:rsidRDefault="002C6789" w:rsidP="002C6789">
      <w:pPr>
        <w:numPr>
          <w:ilvl w:val="0"/>
          <w:numId w:val="2"/>
        </w:numPr>
        <w:spacing w:after="16" w:line="249" w:lineRule="auto"/>
        <w:ind w:hanging="504"/>
        <w:jc w:val="left"/>
        <w:rPr>
          <w:rFonts w:ascii="Arial" w:eastAsia="Arial" w:hAnsi="Arial" w:cs="Arial"/>
        </w:rPr>
      </w:pPr>
      <w:r w:rsidRPr="002C6789">
        <w:rPr>
          <w:rFonts w:ascii="Arial" w:eastAsia="Arial" w:hAnsi="Arial" w:cs="Arial"/>
        </w:rPr>
        <w:t>Adjustment of welding machines</w:t>
      </w:r>
    </w:p>
    <w:p w14:paraId="359BDCF2" w14:textId="0B537107" w:rsidR="002C6789" w:rsidRPr="002C6789" w:rsidRDefault="002C6789" w:rsidP="002C6789">
      <w:pPr>
        <w:numPr>
          <w:ilvl w:val="0"/>
          <w:numId w:val="2"/>
        </w:numPr>
        <w:spacing w:after="16" w:line="249" w:lineRule="auto"/>
        <w:ind w:hanging="504"/>
        <w:jc w:val="left"/>
        <w:rPr>
          <w:rFonts w:ascii="Arial" w:eastAsia="Arial" w:hAnsi="Arial" w:cs="Arial"/>
        </w:rPr>
      </w:pPr>
      <w:r w:rsidRPr="002C6789">
        <w:rPr>
          <w:rFonts w:ascii="Arial" w:eastAsia="Arial" w:hAnsi="Arial" w:cs="Arial"/>
        </w:rPr>
        <w:t xml:space="preserve">Workplace safety rules </w:t>
      </w:r>
    </w:p>
    <w:p w14:paraId="3777F214" w14:textId="77777777" w:rsidR="002C6789" w:rsidRPr="002C6789" w:rsidRDefault="002C6789" w:rsidP="002C6789">
      <w:pPr>
        <w:spacing w:after="0" w:line="259" w:lineRule="auto"/>
        <w:ind w:left="1224" w:firstLine="0"/>
        <w:jc w:val="left"/>
        <w:rPr>
          <w:rFonts w:ascii="Arial" w:eastAsia="Arial" w:hAnsi="Arial" w:cs="Arial"/>
        </w:rPr>
      </w:pPr>
      <w:r w:rsidRPr="002C6789">
        <w:rPr>
          <w:rFonts w:ascii="Arial" w:eastAsia="Arial" w:hAnsi="Arial" w:cs="Arial"/>
        </w:rPr>
        <w:t xml:space="preserve"> </w:t>
      </w:r>
    </w:p>
    <w:p w14:paraId="0F8EABA8" w14:textId="77777777" w:rsidR="002C6789" w:rsidRPr="002C6789" w:rsidRDefault="002C6789" w:rsidP="002C6789">
      <w:pPr>
        <w:spacing w:after="16" w:line="249" w:lineRule="auto"/>
        <w:ind w:left="10"/>
        <w:jc w:val="left"/>
        <w:rPr>
          <w:rFonts w:ascii="Arial" w:eastAsia="Arial" w:hAnsi="Arial" w:cs="Arial"/>
        </w:rPr>
      </w:pPr>
      <w:r w:rsidRPr="002C6789">
        <w:rPr>
          <w:rFonts w:ascii="Arial" w:eastAsia="Arial" w:hAnsi="Arial" w:cs="Arial"/>
          <w:b/>
        </w:rPr>
        <w:t>Notes</w:t>
      </w:r>
      <w:r w:rsidRPr="002C6789">
        <w:rPr>
          <w:rFonts w:ascii="Arial" w:eastAsia="Arial" w:hAnsi="Arial" w:cs="Arial"/>
        </w:rPr>
        <w:t xml:space="preserve">:  All measurements are shown in metric. All instructions and plans will be provided in English and French </w:t>
      </w:r>
    </w:p>
    <w:p w14:paraId="6F5BFCF5" w14:textId="77777777" w:rsidR="002C6789" w:rsidRPr="002C6789" w:rsidRDefault="002C6789" w:rsidP="002C6789">
      <w:pPr>
        <w:spacing w:after="0" w:line="259" w:lineRule="auto"/>
        <w:ind w:left="1077" w:firstLine="0"/>
        <w:jc w:val="left"/>
        <w:rPr>
          <w:rFonts w:ascii="Arial" w:eastAsia="Arial" w:hAnsi="Arial" w:cs="Arial"/>
        </w:rPr>
      </w:pPr>
      <w:r w:rsidRPr="002C6789">
        <w:rPr>
          <w:rFonts w:ascii="Arial" w:eastAsia="Arial" w:hAnsi="Arial" w:cs="Arial"/>
        </w:rPr>
        <w:t xml:space="preserve"> </w:t>
      </w:r>
    </w:p>
    <w:p w14:paraId="375713AA" w14:textId="4C3D1E41" w:rsidR="002C6789" w:rsidRPr="002C6789" w:rsidRDefault="002C6789" w:rsidP="002C6789">
      <w:pPr>
        <w:spacing w:after="144" w:line="249" w:lineRule="auto"/>
        <w:ind w:left="10"/>
        <w:jc w:val="left"/>
        <w:rPr>
          <w:rFonts w:ascii="Arial" w:eastAsia="Arial" w:hAnsi="Arial" w:cs="Arial"/>
          <w:b/>
          <w:bCs/>
        </w:rPr>
      </w:pPr>
      <w:r w:rsidRPr="002C6789">
        <w:rPr>
          <w:rFonts w:ascii="Arial" w:eastAsia="Arial" w:hAnsi="Arial" w:cs="Arial"/>
          <w:b/>
          <w:bCs/>
        </w:rPr>
        <w:t xml:space="preserve">Practical tasks </w:t>
      </w:r>
    </w:p>
    <w:p w14:paraId="229A223F" w14:textId="77777777" w:rsidR="002C6789" w:rsidRPr="002C6789" w:rsidRDefault="002C6789" w:rsidP="002C6789">
      <w:pPr>
        <w:numPr>
          <w:ilvl w:val="0"/>
          <w:numId w:val="2"/>
        </w:numPr>
        <w:spacing w:after="16" w:line="249" w:lineRule="auto"/>
        <w:ind w:hanging="504"/>
        <w:jc w:val="left"/>
        <w:rPr>
          <w:rFonts w:ascii="Arial" w:eastAsia="Arial" w:hAnsi="Arial" w:cs="Arial"/>
        </w:rPr>
      </w:pPr>
      <w:r w:rsidRPr="002C6789">
        <w:rPr>
          <w:rFonts w:ascii="Arial" w:eastAsia="Arial" w:hAnsi="Arial" w:cs="Arial"/>
        </w:rPr>
        <w:t xml:space="preserve">Shielded metal arc welding (SMAW, mild steel) </w:t>
      </w:r>
    </w:p>
    <w:p w14:paraId="0E209B4A" w14:textId="77777777" w:rsidR="002C6789" w:rsidRPr="002C6789" w:rsidRDefault="002C6789" w:rsidP="002C6789">
      <w:pPr>
        <w:numPr>
          <w:ilvl w:val="0"/>
          <w:numId w:val="2"/>
        </w:numPr>
        <w:spacing w:after="16" w:line="249" w:lineRule="auto"/>
        <w:ind w:hanging="504"/>
        <w:jc w:val="left"/>
        <w:rPr>
          <w:rFonts w:ascii="Arial" w:eastAsia="Arial" w:hAnsi="Arial" w:cs="Arial"/>
        </w:rPr>
      </w:pPr>
      <w:r w:rsidRPr="002C6789">
        <w:rPr>
          <w:rFonts w:ascii="Arial" w:eastAsia="Arial" w:hAnsi="Arial" w:cs="Arial"/>
        </w:rPr>
        <w:t xml:space="preserve">Gas metal arc welding (GMAW, mild steel) </w:t>
      </w:r>
    </w:p>
    <w:p w14:paraId="13F2158A" w14:textId="77777777" w:rsidR="002C6789" w:rsidRPr="002C6789" w:rsidRDefault="002C6789" w:rsidP="002C6789">
      <w:pPr>
        <w:numPr>
          <w:ilvl w:val="0"/>
          <w:numId w:val="2"/>
        </w:numPr>
        <w:spacing w:after="16" w:line="249" w:lineRule="auto"/>
        <w:ind w:hanging="504"/>
        <w:jc w:val="left"/>
        <w:rPr>
          <w:rFonts w:ascii="Arial" w:eastAsia="Arial" w:hAnsi="Arial" w:cs="Arial"/>
        </w:rPr>
      </w:pPr>
      <w:r w:rsidRPr="002C6789">
        <w:rPr>
          <w:rFonts w:ascii="Arial" w:eastAsia="Arial" w:hAnsi="Arial" w:cs="Arial"/>
        </w:rPr>
        <w:t xml:space="preserve">Flux cored arc welding (FCAW, mild steel) </w:t>
      </w:r>
    </w:p>
    <w:p w14:paraId="493116B0" w14:textId="77777777" w:rsidR="002C6789" w:rsidRPr="002C6789" w:rsidRDefault="002C6789" w:rsidP="002C6789">
      <w:pPr>
        <w:numPr>
          <w:ilvl w:val="0"/>
          <w:numId w:val="2"/>
        </w:numPr>
        <w:spacing w:after="72" w:line="249" w:lineRule="auto"/>
        <w:ind w:hanging="504"/>
        <w:jc w:val="left"/>
        <w:rPr>
          <w:rFonts w:ascii="Arial" w:eastAsia="Arial" w:hAnsi="Arial" w:cs="Arial"/>
        </w:rPr>
      </w:pPr>
      <w:r w:rsidRPr="002C6789">
        <w:rPr>
          <w:rFonts w:ascii="Arial" w:eastAsia="Arial" w:hAnsi="Arial" w:cs="Arial"/>
        </w:rPr>
        <w:t xml:space="preserve">Gas tungsten arc welding (GTAW, mild steel, stainless steel and aluminum) </w:t>
      </w:r>
    </w:p>
    <w:p w14:paraId="7B4049AE" w14:textId="619D5A39" w:rsidR="002C6789" w:rsidRPr="002C6789" w:rsidRDefault="002C6789" w:rsidP="002C6789">
      <w:pPr>
        <w:spacing w:after="106" w:line="249" w:lineRule="auto"/>
        <w:ind w:left="10"/>
        <w:jc w:val="left"/>
        <w:rPr>
          <w:rFonts w:ascii="Arial" w:eastAsia="Arial" w:hAnsi="Arial" w:cs="Arial"/>
          <w:b/>
          <w:bCs/>
        </w:rPr>
      </w:pPr>
      <w:r w:rsidRPr="002C6789">
        <w:rPr>
          <w:rFonts w:ascii="Arial" w:eastAsia="Arial" w:hAnsi="Arial" w:cs="Arial"/>
          <w:b/>
          <w:bCs/>
        </w:rPr>
        <w:t xml:space="preserve">Tasks </w:t>
      </w:r>
    </w:p>
    <w:p w14:paraId="6C57A00E" w14:textId="77777777" w:rsidR="002C6789" w:rsidRPr="002C6789" w:rsidRDefault="002C6789" w:rsidP="002C6789">
      <w:pPr>
        <w:keepNext/>
        <w:keepLines/>
        <w:spacing w:after="0" w:line="259" w:lineRule="auto"/>
        <w:ind w:left="-5"/>
        <w:jc w:val="left"/>
        <w:outlineLvl w:val="1"/>
        <w:rPr>
          <w:rFonts w:ascii="Arial" w:eastAsia="Arial" w:hAnsi="Arial" w:cs="Arial"/>
          <w:u w:val="single" w:color="000000"/>
        </w:rPr>
      </w:pPr>
      <w:r w:rsidRPr="002C6789">
        <w:rPr>
          <w:rFonts w:ascii="Arial" w:eastAsia="Arial" w:hAnsi="Arial" w:cs="Arial"/>
          <w:u w:val="single" w:color="000000"/>
        </w:rPr>
        <w:t xml:space="preserve">Welding of the pressure vessel </w:t>
      </w:r>
      <w:r w:rsidRPr="002C6789">
        <w:rPr>
          <w:rFonts w:ascii="Arial" w:eastAsia="Arial" w:hAnsi="Arial" w:cs="Arial"/>
          <w:u w:color="000000"/>
        </w:rPr>
        <w:t xml:space="preserve"> </w:t>
      </w:r>
    </w:p>
    <w:p w14:paraId="78A41F0F" w14:textId="77777777" w:rsidR="002C6789" w:rsidRPr="002C6789" w:rsidRDefault="002C6789" w:rsidP="002C6789">
      <w:pPr>
        <w:spacing w:after="16" w:line="249" w:lineRule="auto"/>
        <w:ind w:left="10"/>
        <w:jc w:val="left"/>
        <w:rPr>
          <w:rFonts w:ascii="Arial" w:eastAsia="Arial" w:hAnsi="Arial" w:cs="Arial"/>
        </w:rPr>
      </w:pPr>
      <w:r w:rsidRPr="002C6789">
        <w:rPr>
          <w:rFonts w:ascii="Arial" w:eastAsia="Arial" w:hAnsi="Arial" w:cs="Arial"/>
        </w:rPr>
        <w:t xml:space="preserve">If any of the joint configurations on the pressure vessel i.e. butt, fillet or outside corners are welded with the incorrect process or in the incorrect position, that joint configuration shall not be visually assessed, and no marks are awarded for that type of joint configuration. If the vessel was tacked in the inside, competitor will take the vessel apart and remove those tacks. No extra time will be added.  </w:t>
      </w:r>
    </w:p>
    <w:p w14:paraId="4B488AE5" w14:textId="77777777" w:rsidR="002C6789" w:rsidRPr="002C6789" w:rsidRDefault="002C6789" w:rsidP="002C6789">
      <w:pPr>
        <w:spacing w:after="0" w:line="259" w:lineRule="auto"/>
        <w:ind w:left="0" w:firstLine="0"/>
        <w:jc w:val="left"/>
        <w:rPr>
          <w:rFonts w:ascii="Arial" w:eastAsia="Arial" w:hAnsi="Arial" w:cs="Arial"/>
        </w:rPr>
      </w:pPr>
      <w:r w:rsidRPr="002C6789">
        <w:rPr>
          <w:rFonts w:ascii="Arial" w:eastAsia="Arial" w:hAnsi="Arial" w:cs="Arial"/>
        </w:rPr>
        <w:t xml:space="preserve">   </w:t>
      </w:r>
    </w:p>
    <w:p w14:paraId="39054431" w14:textId="77777777" w:rsidR="002C6789" w:rsidRPr="002C6789" w:rsidRDefault="002C6789" w:rsidP="002C6789">
      <w:pPr>
        <w:keepNext/>
        <w:keepLines/>
        <w:spacing w:after="0" w:line="259" w:lineRule="auto"/>
        <w:ind w:left="-5"/>
        <w:jc w:val="left"/>
        <w:outlineLvl w:val="1"/>
        <w:rPr>
          <w:rFonts w:ascii="Arial" w:eastAsia="Arial" w:hAnsi="Arial" w:cs="Arial"/>
          <w:u w:val="single" w:color="000000"/>
        </w:rPr>
      </w:pPr>
      <w:r w:rsidRPr="002C6789">
        <w:rPr>
          <w:rFonts w:ascii="Arial" w:eastAsia="Arial" w:hAnsi="Arial" w:cs="Arial"/>
          <w:u w:val="single" w:color="000000"/>
        </w:rPr>
        <w:t xml:space="preserve">Welding of the </w:t>
      </w:r>
      <w:proofErr w:type="spellStart"/>
      <w:r w:rsidRPr="002C6789">
        <w:rPr>
          <w:rFonts w:ascii="Arial" w:eastAsia="Arial" w:hAnsi="Arial" w:cs="Arial"/>
          <w:u w:val="single" w:color="000000"/>
        </w:rPr>
        <w:t>Aluminium</w:t>
      </w:r>
      <w:proofErr w:type="spellEnd"/>
      <w:r w:rsidRPr="002C6789">
        <w:rPr>
          <w:rFonts w:ascii="Arial" w:eastAsia="Arial" w:hAnsi="Arial" w:cs="Arial"/>
          <w:u w:val="single" w:color="000000"/>
        </w:rPr>
        <w:t xml:space="preserve"> or stainless-steel structures </w:t>
      </w:r>
      <w:r w:rsidRPr="002C6789">
        <w:rPr>
          <w:rFonts w:ascii="Arial" w:eastAsia="Arial" w:hAnsi="Arial" w:cs="Arial"/>
          <w:u w:color="000000"/>
        </w:rPr>
        <w:t xml:space="preserve"> </w:t>
      </w:r>
    </w:p>
    <w:p w14:paraId="1A15CCD7" w14:textId="684336D8" w:rsidR="002C6789" w:rsidRPr="002C6789" w:rsidRDefault="002C6789" w:rsidP="002C6789">
      <w:pPr>
        <w:spacing w:after="16" w:line="249" w:lineRule="auto"/>
        <w:ind w:left="10"/>
        <w:jc w:val="left"/>
        <w:rPr>
          <w:rFonts w:ascii="Arial" w:eastAsia="Arial" w:hAnsi="Arial" w:cs="Arial"/>
        </w:rPr>
      </w:pPr>
      <w:r w:rsidRPr="002C6789">
        <w:rPr>
          <w:rFonts w:ascii="Arial" w:eastAsia="Arial" w:hAnsi="Arial" w:cs="Arial"/>
        </w:rPr>
        <w:t xml:space="preserve">If any of the joints are welded in the incorrect position, no further inspection shall be carried </w:t>
      </w:r>
      <w:r w:rsidR="00242407" w:rsidRPr="002C6789">
        <w:rPr>
          <w:rFonts w:ascii="Arial" w:eastAsia="Arial" w:hAnsi="Arial" w:cs="Arial"/>
        </w:rPr>
        <w:t>out,</w:t>
      </w:r>
      <w:r w:rsidRPr="002C6789">
        <w:rPr>
          <w:rFonts w:ascii="Arial" w:eastAsia="Arial" w:hAnsi="Arial" w:cs="Arial"/>
        </w:rPr>
        <w:t xml:space="preserve"> and no marks are awarded for the complete structure.  </w:t>
      </w:r>
    </w:p>
    <w:p w14:paraId="35A1B79D" w14:textId="77777777" w:rsidR="00242407" w:rsidRDefault="00242407" w:rsidP="002C6789">
      <w:pPr>
        <w:spacing w:after="0" w:line="259" w:lineRule="auto"/>
        <w:ind w:left="0" w:firstLine="0"/>
        <w:jc w:val="left"/>
        <w:rPr>
          <w:rFonts w:ascii="Arial" w:eastAsia="Arial" w:hAnsi="Arial" w:cs="Arial"/>
        </w:rPr>
      </w:pPr>
    </w:p>
    <w:p w14:paraId="671AADA6" w14:textId="77777777" w:rsidR="00242407" w:rsidRDefault="00242407" w:rsidP="002C6789">
      <w:pPr>
        <w:spacing w:after="0" w:line="259" w:lineRule="auto"/>
        <w:ind w:left="0" w:firstLine="0"/>
        <w:jc w:val="left"/>
        <w:rPr>
          <w:rFonts w:ascii="Arial" w:eastAsia="Arial" w:hAnsi="Arial" w:cs="Arial"/>
        </w:rPr>
      </w:pPr>
    </w:p>
    <w:p w14:paraId="4BFC2DDE" w14:textId="77777777" w:rsidR="00242407" w:rsidRDefault="00242407" w:rsidP="002C6789">
      <w:pPr>
        <w:spacing w:after="0" w:line="259" w:lineRule="auto"/>
        <w:ind w:left="0" w:firstLine="0"/>
        <w:jc w:val="left"/>
        <w:rPr>
          <w:rFonts w:ascii="Arial" w:eastAsia="Arial" w:hAnsi="Arial" w:cs="Arial"/>
        </w:rPr>
      </w:pPr>
    </w:p>
    <w:p w14:paraId="3F7DE633" w14:textId="77777777" w:rsidR="00242407" w:rsidRDefault="00242407" w:rsidP="002C6789">
      <w:pPr>
        <w:spacing w:after="0" w:line="259" w:lineRule="auto"/>
        <w:ind w:left="0" w:firstLine="0"/>
        <w:jc w:val="left"/>
        <w:rPr>
          <w:rFonts w:ascii="Arial" w:eastAsia="Arial" w:hAnsi="Arial" w:cs="Arial"/>
        </w:rPr>
      </w:pPr>
    </w:p>
    <w:p w14:paraId="62024E2A" w14:textId="77777777" w:rsidR="00242407" w:rsidRDefault="00242407" w:rsidP="002C6789">
      <w:pPr>
        <w:spacing w:after="0" w:line="259" w:lineRule="auto"/>
        <w:ind w:left="0" w:firstLine="0"/>
        <w:jc w:val="left"/>
        <w:rPr>
          <w:rFonts w:ascii="Arial" w:eastAsia="Arial" w:hAnsi="Arial" w:cs="Arial"/>
        </w:rPr>
      </w:pPr>
    </w:p>
    <w:p w14:paraId="2540D937" w14:textId="77777777" w:rsidR="00242407" w:rsidRDefault="00242407" w:rsidP="002C6789">
      <w:pPr>
        <w:spacing w:after="0" w:line="259" w:lineRule="auto"/>
        <w:ind w:left="0" w:firstLine="0"/>
        <w:jc w:val="left"/>
        <w:rPr>
          <w:rFonts w:ascii="Arial" w:eastAsia="Arial" w:hAnsi="Arial" w:cs="Arial"/>
        </w:rPr>
      </w:pPr>
    </w:p>
    <w:p w14:paraId="1A3C8784" w14:textId="77777777" w:rsidR="00242407" w:rsidRDefault="00242407" w:rsidP="002C6789">
      <w:pPr>
        <w:spacing w:after="0" w:line="259" w:lineRule="auto"/>
        <w:ind w:left="0" w:firstLine="0"/>
        <w:jc w:val="left"/>
        <w:rPr>
          <w:rFonts w:ascii="Arial" w:eastAsia="Arial" w:hAnsi="Arial" w:cs="Arial"/>
        </w:rPr>
      </w:pPr>
    </w:p>
    <w:p w14:paraId="4BF52945" w14:textId="77777777" w:rsidR="00242407" w:rsidRDefault="00242407" w:rsidP="002C6789">
      <w:pPr>
        <w:spacing w:after="0" w:line="259" w:lineRule="auto"/>
        <w:ind w:left="0" w:firstLine="0"/>
        <w:jc w:val="left"/>
        <w:rPr>
          <w:rFonts w:ascii="Arial" w:eastAsia="Arial" w:hAnsi="Arial" w:cs="Arial"/>
        </w:rPr>
      </w:pPr>
    </w:p>
    <w:p w14:paraId="1BF7488B" w14:textId="77777777" w:rsidR="00242407" w:rsidRDefault="00242407" w:rsidP="002C6789">
      <w:pPr>
        <w:spacing w:after="0" w:line="259" w:lineRule="auto"/>
        <w:ind w:left="0" w:firstLine="0"/>
        <w:jc w:val="left"/>
        <w:rPr>
          <w:rFonts w:ascii="Arial" w:eastAsia="Arial" w:hAnsi="Arial" w:cs="Arial"/>
        </w:rPr>
      </w:pPr>
    </w:p>
    <w:p w14:paraId="31294D8E" w14:textId="77777777" w:rsidR="00242407" w:rsidRDefault="00242407" w:rsidP="002C6789">
      <w:pPr>
        <w:spacing w:after="0" w:line="259" w:lineRule="auto"/>
        <w:ind w:left="0" w:firstLine="0"/>
        <w:jc w:val="left"/>
        <w:rPr>
          <w:rFonts w:ascii="Arial" w:eastAsia="Arial" w:hAnsi="Arial" w:cs="Arial"/>
        </w:rPr>
      </w:pPr>
    </w:p>
    <w:p w14:paraId="125C1183" w14:textId="77777777" w:rsidR="00242407" w:rsidRDefault="00242407" w:rsidP="002C6789">
      <w:pPr>
        <w:spacing w:after="0" w:line="259" w:lineRule="auto"/>
        <w:ind w:left="0" w:firstLine="0"/>
        <w:jc w:val="left"/>
        <w:rPr>
          <w:rFonts w:ascii="Arial" w:eastAsia="Arial" w:hAnsi="Arial" w:cs="Arial"/>
        </w:rPr>
      </w:pPr>
    </w:p>
    <w:p w14:paraId="5761B3E5" w14:textId="77777777" w:rsidR="00242407" w:rsidRDefault="00242407" w:rsidP="002C6789">
      <w:pPr>
        <w:spacing w:after="0" w:line="259" w:lineRule="auto"/>
        <w:ind w:left="0" w:firstLine="0"/>
        <w:jc w:val="left"/>
        <w:rPr>
          <w:rFonts w:ascii="Arial" w:eastAsia="Arial" w:hAnsi="Arial" w:cs="Arial"/>
        </w:rPr>
      </w:pPr>
    </w:p>
    <w:p w14:paraId="4627264D" w14:textId="77777777" w:rsidR="00242407" w:rsidRDefault="00242407" w:rsidP="002C6789">
      <w:pPr>
        <w:spacing w:after="0" w:line="259" w:lineRule="auto"/>
        <w:ind w:left="0" w:firstLine="0"/>
        <w:jc w:val="left"/>
        <w:rPr>
          <w:rFonts w:ascii="Arial" w:eastAsia="Arial" w:hAnsi="Arial" w:cs="Arial"/>
        </w:rPr>
      </w:pPr>
    </w:p>
    <w:p w14:paraId="5160210E" w14:textId="5A3F36D3" w:rsidR="002C6789" w:rsidRPr="002C6789" w:rsidRDefault="002C6789" w:rsidP="002C6789">
      <w:pPr>
        <w:spacing w:after="0" w:line="259" w:lineRule="auto"/>
        <w:ind w:left="0" w:firstLine="0"/>
        <w:jc w:val="left"/>
        <w:rPr>
          <w:rFonts w:ascii="Arial" w:eastAsia="Arial" w:hAnsi="Arial" w:cs="Arial"/>
        </w:rPr>
      </w:pPr>
      <w:r w:rsidRPr="002C6789">
        <w:rPr>
          <w:rFonts w:ascii="Arial" w:eastAsia="Arial" w:hAnsi="Arial" w:cs="Arial"/>
        </w:rPr>
        <w:t xml:space="preserve"> </w:t>
      </w:r>
    </w:p>
    <w:p w14:paraId="6FE104D4" w14:textId="77777777" w:rsidR="002C6789" w:rsidRPr="002C6789" w:rsidRDefault="002C6789" w:rsidP="002C6789">
      <w:pPr>
        <w:spacing w:after="0" w:line="259" w:lineRule="auto"/>
        <w:ind w:left="0" w:firstLine="0"/>
        <w:jc w:val="left"/>
        <w:rPr>
          <w:rFonts w:ascii="Arial" w:eastAsia="Arial" w:hAnsi="Arial" w:cs="Arial"/>
        </w:rPr>
      </w:pPr>
      <w:r w:rsidRPr="002C6789">
        <w:rPr>
          <w:rFonts w:ascii="Arial" w:eastAsia="Arial" w:hAnsi="Arial" w:cs="Arial"/>
        </w:rPr>
        <w:t xml:space="preserve"> </w:t>
      </w:r>
    </w:p>
    <w:p w14:paraId="268324B1" w14:textId="77777777" w:rsidR="002C6789" w:rsidRPr="002C6789" w:rsidRDefault="002C6789" w:rsidP="002C6789">
      <w:pPr>
        <w:spacing w:after="16" w:line="249" w:lineRule="auto"/>
        <w:ind w:left="10"/>
        <w:jc w:val="left"/>
        <w:rPr>
          <w:rFonts w:ascii="Arial" w:eastAsia="Arial" w:hAnsi="Arial" w:cs="Arial"/>
        </w:rPr>
      </w:pPr>
      <w:r w:rsidRPr="002C6789">
        <w:rPr>
          <w:rFonts w:ascii="Arial" w:eastAsia="Arial" w:hAnsi="Arial" w:cs="Arial"/>
        </w:rPr>
        <w:t xml:space="preserve">The following types of joints and positions </w:t>
      </w:r>
      <w:r w:rsidRPr="002C6789">
        <w:rPr>
          <w:rFonts w:ascii="Arial" w:eastAsia="Arial" w:hAnsi="Arial" w:cs="Arial"/>
          <w:b/>
        </w:rPr>
        <w:t>may</w:t>
      </w:r>
      <w:r w:rsidRPr="002C6789">
        <w:rPr>
          <w:rFonts w:ascii="Arial" w:eastAsia="Arial" w:hAnsi="Arial" w:cs="Arial"/>
        </w:rPr>
        <w:t xml:space="preserve"> be included. </w:t>
      </w:r>
    </w:p>
    <w:tbl>
      <w:tblPr>
        <w:tblStyle w:val="TableGrid"/>
        <w:tblW w:w="8486" w:type="dxa"/>
        <w:tblInd w:w="7" w:type="dxa"/>
        <w:tblCellMar>
          <w:top w:w="16" w:type="dxa"/>
          <w:left w:w="533" w:type="dxa"/>
          <w:right w:w="115" w:type="dxa"/>
        </w:tblCellMar>
        <w:tblLook w:val="04A0" w:firstRow="1" w:lastRow="0" w:firstColumn="1" w:lastColumn="0" w:noHBand="0" w:noVBand="1"/>
      </w:tblPr>
      <w:tblGrid>
        <w:gridCol w:w="8486"/>
      </w:tblGrid>
      <w:tr w:rsidR="002C6789" w:rsidRPr="002C6789" w14:paraId="35885BAC" w14:textId="77777777" w:rsidTr="00FB56C8">
        <w:trPr>
          <w:trHeight w:val="293"/>
        </w:trPr>
        <w:tc>
          <w:tcPr>
            <w:tcW w:w="8486" w:type="dxa"/>
            <w:tcBorders>
              <w:top w:val="single" w:sz="6" w:space="0" w:color="000000"/>
              <w:left w:val="single" w:sz="6" w:space="0" w:color="000000"/>
              <w:bottom w:val="single" w:sz="6" w:space="0" w:color="000000"/>
              <w:right w:val="single" w:sz="6" w:space="0" w:color="000000"/>
            </w:tcBorders>
          </w:tcPr>
          <w:p w14:paraId="10234E87" w14:textId="77777777" w:rsidR="002C6789" w:rsidRPr="002C6789" w:rsidRDefault="002C6789" w:rsidP="002C6789">
            <w:pPr>
              <w:spacing w:after="0" w:line="259" w:lineRule="auto"/>
              <w:ind w:left="0" w:firstLine="0"/>
              <w:jc w:val="left"/>
              <w:rPr>
                <w:rFonts w:ascii="Arial" w:eastAsia="Arial" w:hAnsi="Arial" w:cs="Arial"/>
              </w:rPr>
            </w:pPr>
            <w:r w:rsidRPr="002C6789">
              <w:rPr>
                <w:rFonts w:ascii="Arial" w:eastAsia="Arial" w:hAnsi="Arial" w:cs="Arial"/>
              </w:rPr>
              <w:t xml:space="preserve">Assemble and weld mild steel structures: </w:t>
            </w:r>
          </w:p>
        </w:tc>
      </w:tr>
      <w:tr w:rsidR="002C6789" w:rsidRPr="002C6789" w14:paraId="4BA15A84" w14:textId="77777777" w:rsidTr="00FB56C8">
        <w:trPr>
          <w:trHeight w:val="317"/>
        </w:trPr>
        <w:tc>
          <w:tcPr>
            <w:tcW w:w="8486" w:type="dxa"/>
            <w:tcBorders>
              <w:top w:val="single" w:sz="6" w:space="0" w:color="000000"/>
              <w:left w:val="single" w:sz="6" w:space="0" w:color="000000"/>
              <w:bottom w:val="single" w:sz="6" w:space="0" w:color="000000"/>
              <w:right w:val="single" w:sz="6" w:space="0" w:color="000000"/>
            </w:tcBorders>
          </w:tcPr>
          <w:p w14:paraId="4B31AC07" w14:textId="77777777" w:rsidR="002C6789" w:rsidRPr="002C6789" w:rsidRDefault="002C6789" w:rsidP="002C6789">
            <w:pPr>
              <w:spacing w:after="0" w:line="259" w:lineRule="auto"/>
              <w:ind w:left="0" w:firstLine="0"/>
              <w:jc w:val="left"/>
              <w:rPr>
                <w:rFonts w:ascii="Arial" w:eastAsia="Arial" w:hAnsi="Arial" w:cs="Arial"/>
              </w:rPr>
            </w:pPr>
            <w:r w:rsidRPr="002C6789">
              <w:rPr>
                <w:rFonts w:ascii="Arial" w:eastAsia="Arial" w:hAnsi="Arial" w:cs="Arial"/>
              </w:rPr>
              <w:t xml:space="preserve">SMAW, GMAW, FCAW </w:t>
            </w:r>
          </w:p>
        </w:tc>
      </w:tr>
      <w:tr w:rsidR="002C6789" w:rsidRPr="002C6789" w14:paraId="39A9D239" w14:textId="77777777" w:rsidTr="00FB56C8">
        <w:trPr>
          <w:trHeight w:val="840"/>
        </w:trPr>
        <w:tc>
          <w:tcPr>
            <w:tcW w:w="8486" w:type="dxa"/>
            <w:tcBorders>
              <w:top w:val="single" w:sz="6" w:space="0" w:color="000000"/>
              <w:left w:val="single" w:sz="6" w:space="0" w:color="000000"/>
              <w:bottom w:val="single" w:sz="6" w:space="0" w:color="000000"/>
              <w:right w:val="single" w:sz="6" w:space="0" w:color="000000"/>
            </w:tcBorders>
          </w:tcPr>
          <w:p w14:paraId="081A48DB" w14:textId="77777777" w:rsidR="002C6789" w:rsidRPr="002C6789" w:rsidRDefault="002C6789" w:rsidP="002C6789">
            <w:pPr>
              <w:spacing w:after="0" w:line="259" w:lineRule="auto"/>
              <w:ind w:left="0" w:firstLine="0"/>
              <w:jc w:val="left"/>
              <w:rPr>
                <w:rFonts w:ascii="Arial" w:eastAsia="Arial" w:hAnsi="Arial" w:cs="Arial"/>
              </w:rPr>
            </w:pPr>
            <w:r w:rsidRPr="002C6789">
              <w:rPr>
                <w:rFonts w:ascii="Arial" w:eastAsia="Arial" w:hAnsi="Arial" w:cs="Arial"/>
              </w:rPr>
              <w:t xml:space="preserve">Plate: 1G, 2G, 3G, 4G </w:t>
            </w:r>
          </w:p>
          <w:p w14:paraId="7369B74C" w14:textId="77777777" w:rsidR="002C6789" w:rsidRPr="002C6789" w:rsidRDefault="002C6789" w:rsidP="002C6789">
            <w:pPr>
              <w:spacing w:after="0" w:line="259" w:lineRule="auto"/>
              <w:ind w:left="0" w:right="4037" w:firstLine="0"/>
              <w:jc w:val="left"/>
              <w:rPr>
                <w:rFonts w:ascii="Arial" w:eastAsia="Arial" w:hAnsi="Arial" w:cs="Arial"/>
              </w:rPr>
            </w:pPr>
            <w:r w:rsidRPr="002C6789">
              <w:rPr>
                <w:rFonts w:ascii="Arial" w:eastAsia="Arial" w:hAnsi="Arial" w:cs="Arial"/>
              </w:rPr>
              <w:t xml:space="preserve">Fillet Weld: 1F, 2F, 3F, 4F, 5F Pipe: 1G, 2G, 3G, 5G,6G </w:t>
            </w:r>
          </w:p>
        </w:tc>
      </w:tr>
      <w:tr w:rsidR="002C6789" w:rsidRPr="002C6789" w14:paraId="5632DD7D" w14:textId="77777777" w:rsidTr="00FB56C8">
        <w:trPr>
          <w:trHeight w:val="845"/>
        </w:trPr>
        <w:tc>
          <w:tcPr>
            <w:tcW w:w="8486" w:type="dxa"/>
            <w:tcBorders>
              <w:top w:val="single" w:sz="6" w:space="0" w:color="000000"/>
              <w:left w:val="single" w:sz="6" w:space="0" w:color="000000"/>
              <w:bottom w:val="single" w:sz="6" w:space="0" w:color="000000"/>
              <w:right w:val="single" w:sz="6" w:space="0" w:color="000000"/>
            </w:tcBorders>
          </w:tcPr>
          <w:p w14:paraId="42F2B909" w14:textId="77777777" w:rsidR="002C6789" w:rsidRPr="002C6789" w:rsidRDefault="002C6789" w:rsidP="002C6789">
            <w:pPr>
              <w:spacing w:after="0" w:line="242" w:lineRule="auto"/>
              <w:ind w:left="0" w:firstLine="0"/>
              <w:jc w:val="left"/>
              <w:rPr>
                <w:rFonts w:ascii="Arial" w:eastAsia="Arial" w:hAnsi="Arial" w:cs="Arial"/>
              </w:rPr>
            </w:pPr>
            <w:r w:rsidRPr="002C6789">
              <w:rPr>
                <w:rFonts w:ascii="Arial" w:eastAsia="Arial" w:hAnsi="Arial" w:cs="Arial"/>
              </w:rPr>
              <w:t xml:space="preserve">Assemble and weld stainless steel, carbon steel and aluminum structures: </w:t>
            </w:r>
          </w:p>
          <w:p w14:paraId="74B1706C" w14:textId="77777777" w:rsidR="002C6789" w:rsidRPr="002C6789" w:rsidRDefault="002C6789" w:rsidP="002C6789">
            <w:pPr>
              <w:spacing w:after="0" w:line="259" w:lineRule="auto"/>
              <w:ind w:left="0" w:firstLine="0"/>
              <w:jc w:val="left"/>
              <w:rPr>
                <w:rFonts w:ascii="Arial" w:eastAsia="Arial" w:hAnsi="Arial" w:cs="Arial"/>
              </w:rPr>
            </w:pPr>
            <w:r w:rsidRPr="002C6789">
              <w:rPr>
                <w:rFonts w:ascii="Arial" w:eastAsia="Arial" w:hAnsi="Arial" w:cs="Arial"/>
              </w:rPr>
              <w:t xml:space="preserve">GTAW / GTAW Pulse  </w:t>
            </w:r>
          </w:p>
        </w:tc>
      </w:tr>
      <w:tr w:rsidR="002C6789" w:rsidRPr="002C6789" w14:paraId="74B939BE" w14:textId="77777777" w:rsidTr="00FB56C8">
        <w:trPr>
          <w:trHeight w:val="854"/>
        </w:trPr>
        <w:tc>
          <w:tcPr>
            <w:tcW w:w="8486" w:type="dxa"/>
            <w:tcBorders>
              <w:top w:val="single" w:sz="6" w:space="0" w:color="000000"/>
              <w:left w:val="single" w:sz="6" w:space="0" w:color="000000"/>
              <w:bottom w:val="single" w:sz="6" w:space="0" w:color="000000"/>
              <w:right w:val="single" w:sz="6" w:space="0" w:color="000000"/>
            </w:tcBorders>
          </w:tcPr>
          <w:p w14:paraId="7867E0CB" w14:textId="77777777" w:rsidR="002C6789" w:rsidRPr="002C6789" w:rsidRDefault="002C6789" w:rsidP="002C6789">
            <w:pPr>
              <w:spacing w:after="0" w:line="259" w:lineRule="auto"/>
              <w:ind w:left="0" w:firstLine="0"/>
              <w:jc w:val="left"/>
              <w:rPr>
                <w:rFonts w:ascii="Arial" w:eastAsia="Arial" w:hAnsi="Arial" w:cs="Arial"/>
              </w:rPr>
            </w:pPr>
            <w:r w:rsidRPr="002C6789">
              <w:rPr>
                <w:rFonts w:ascii="Arial" w:eastAsia="Arial" w:hAnsi="Arial" w:cs="Arial"/>
              </w:rPr>
              <w:t xml:space="preserve">Plate: 1G, 2G, 3G, 4G </w:t>
            </w:r>
          </w:p>
          <w:p w14:paraId="4427CA86" w14:textId="77777777" w:rsidR="002C6789" w:rsidRPr="002C6789" w:rsidRDefault="002C6789" w:rsidP="002C6789">
            <w:pPr>
              <w:spacing w:after="0" w:line="259" w:lineRule="auto"/>
              <w:ind w:left="0" w:firstLine="0"/>
              <w:jc w:val="left"/>
              <w:rPr>
                <w:rFonts w:ascii="Arial" w:eastAsia="Arial" w:hAnsi="Arial" w:cs="Arial"/>
              </w:rPr>
            </w:pPr>
            <w:r w:rsidRPr="002C6789">
              <w:rPr>
                <w:rFonts w:ascii="Arial" w:eastAsia="Arial" w:hAnsi="Arial" w:cs="Arial"/>
              </w:rPr>
              <w:t xml:space="preserve">Filet: 1F, 2F, 3F, 4F, 5F  </w:t>
            </w:r>
          </w:p>
          <w:p w14:paraId="45915D68" w14:textId="77777777" w:rsidR="002C6789" w:rsidRPr="002C6789" w:rsidRDefault="002C6789" w:rsidP="002C6789">
            <w:pPr>
              <w:spacing w:after="0" w:line="259" w:lineRule="auto"/>
              <w:ind w:left="0" w:firstLine="0"/>
              <w:jc w:val="left"/>
              <w:rPr>
                <w:rFonts w:ascii="Arial" w:eastAsia="Arial" w:hAnsi="Arial" w:cs="Arial"/>
              </w:rPr>
            </w:pPr>
            <w:r w:rsidRPr="002C6789">
              <w:rPr>
                <w:rFonts w:ascii="Arial" w:eastAsia="Arial" w:hAnsi="Arial" w:cs="Arial"/>
              </w:rPr>
              <w:t xml:space="preserve">Pipe: 1G, 2G, 3G, 5G,6G </w:t>
            </w:r>
          </w:p>
        </w:tc>
      </w:tr>
    </w:tbl>
    <w:p w14:paraId="48577B51" w14:textId="77777777" w:rsidR="00FE1F50" w:rsidRDefault="00FE1F50" w:rsidP="002C6789">
      <w:pPr>
        <w:keepNext/>
        <w:keepLines/>
        <w:spacing w:after="128" w:line="250" w:lineRule="auto"/>
        <w:ind w:left="416" w:hanging="431"/>
        <w:jc w:val="left"/>
        <w:outlineLvl w:val="0"/>
        <w:rPr>
          <w:rFonts w:ascii="Arial" w:eastAsia="Arial" w:hAnsi="Arial" w:cs="Arial"/>
          <w:b/>
        </w:rPr>
      </w:pPr>
      <w:bookmarkStart w:id="1" w:name="_Toc21271"/>
    </w:p>
    <w:p w14:paraId="00E91B7F" w14:textId="5D560700" w:rsidR="002C6789" w:rsidRPr="002C6789" w:rsidRDefault="002C6789" w:rsidP="002C6789">
      <w:pPr>
        <w:keepNext/>
        <w:keepLines/>
        <w:spacing w:after="128" w:line="250" w:lineRule="auto"/>
        <w:ind w:left="416" w:hanging="431"/>
        <w:jc w:val="left"/>
        <w:outlineLvl w:val="0"/>
        <w:rPr>
          <w:rFonts w:ascii="Arial" w:eastAsia="Arial" w:hAnsi="Arial" w:cs="Arial"/>
          <w:b/>
        </w:rPr>
      </w:pPr>
      <w:r w:rsidRPr="002C6789">
        <w:rPr>
          <w:rFonts w:ascii="Arial" w:eastAsia="Arial" w:hAnsi="Arial" w:cs="Arial"/>
          <w:b/>
        </w:rPr>
        <w:t xml:space="preserve">EQUIPMENT, MATERIAL, CLOTHING </w:t>
      </w:r>
      <w:bookmarkEnd w:id="1"/>
    </w:p>
    <w:p w14:paraId="09D09927" w14:textId="4C1C85EC" w:rsidR="002C6789" w:rsidRPr="002C6789" w:rsidRDefault="002C6789" w:rsidP="002C6789">
      <w:pPr>
        <w:spacing w:after="142" w:line="249" w:lineRule="auto"/>
        <w:ind w:left="10"/>
        <w:jc w:val="left"/>
        <w:rPr>
          <w:rFonts w:ascii="Arial" w:eastAsia="Arial" w:hAnsi="Arial" w:cs="Arial"/>
          <w:b/>
          <w:bCs/>
        </w:rPr>
      </w:pPr>
      <w:r w:rsidRPr="002C6789">
        <w:rPr>
          <w:rFonts w:ascii="Arial" w:eastAsia="Arial" w:hAnsi="Arial" w:cs="Arial"/>
          <w:b/>
          <w:bCs/>
        </w:rPr>
        <w:t xml:space="preserve">Equipment and material provided by </w:t>
      </w:r>
      <w:r w:rsidRPr="002C6789">
        <w:rPr>
          <w:rFonts w:ascii="Arial" w:eastAsia="Arial" w:hAnsi="Arial" w:cs="Arial"/>
          <w:b/>
          <w:bCs/>
          <w:u w:val="single" w:color="000000"/>
        </w:rPr>
        <w:t>Skills/</w:t>
      </w:r>
      <w:proofErr w:type="spellStart"/>
      <w:r w:rsidRPr="002C6789">
        <w:rPr>
          <w:rFonts w:ascii="Arial" w:eastAsia="Arial" w:hAnsi="Arial" w:cs="Arial"/>
          <w:b/>
          <w:bCs/>
          <w:u w:val="single" w:color="000000"/>
        </w:rPr>
        <w:t>Compétences</w:t>
      </w:r>
      <w:proofErr w:type="spellEnd"/>
      <w:r w:rsidRPr="002C6789">
        <w:rPr>
          <w:rFonts w:ascii="Arial" w:eastAsia="Arial" w:hAnsi="Arial" w:cs="Arial"/>
          <w:b/>
          <w:bCs/>
          <w:u w:val="single" w:color="000000"/>
        </w:rPr>
        <w:t xml:space="preserve"> Canada</w:t>
      </w:r>
      <w:r w:rsidRPr="002C6789">
        <w:rPr>
          <w:rFonts w:ascii="Arial" w:eastAsia="Arial" w:hAnsi="Arial" w:cs="Arial"/>
          <w:b/>
          <w:bCs/>
        </w:rPr>
        <w:t xml:space="preserve"> </w:t>
      </w:r>
    </w:p>
    <w:p w14:paraId="2290219F"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Cerium </w:t>
      </w:r>
    </w:p>
    <w:p w14:paraId="0E669570"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E3 electrodes </w:t>
      </w:r>
    </w:p>
    <w:p w14:paraId="107F9C28"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Cups and collets </w:t>
      </w:r>
    </w:p>
    <w:p w14:paraId="0A9657AE"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Gas lenses will be provided: 2.4 and 3.2 Ø mm.  </w:t>
      </w:r>
    </w:p>
    <w:p w14:paraId="44AE5F54"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Tungsten sharpener  </w:t>
      </w:r>
    </w:p>
    <w:p w14:paraId="708BE2AE"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Plans and instructions </w:t>
      </w:r>
    </w:p>
    <w:p w14:paraId="4184288B"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Set or practice materials </w:t>
      </w:r>
    </w:p>
    <w:p w14:paraId="061435BD"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All basic materials required to complete projects </w:t>
      </w:r>
    </w:p>
    <w:p w14:paraId="505E53F3"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Foot control (pedal) for the GTAW process  </w:t>
      </w:r>
    </w:p>
    <w:p w14:paraId="4DC76545"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All filler materials  </w:t>
      </w:r>
    </w:p>
    <w:p w14:paraId="7584F9A8"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Aluminum solvent (cleaner) will be provided </w:t>
      </w:r>
    </w:p>
    <w:p w14:paraId="096A89F6"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Angle grinder 4 1/2" 10 amp' - Stanley/Dewalt model: DWE4011cordless </w:t>
      </w:r>
    </w:p>
    <w:p w14:paraId="573B5372"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Grinding disc 1/4'', 1/8'', 3/32'' - Stanley/Dewalt </w:t>
      </w:r>
    </w:p>
    <w:p w14:paraId="19FD1548"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Welding machines and accessories for post-secondary competition: Lincoln Electric </w:t>
      </w:r>
      <w:proofErr w:type="spellStart"/>
      <w:r w:rsidRPr="002C6789">
        <w:rPr>
          <w:rFonts w:ascii="Arial" w:eastAsia="Arial" w:hAnsi="Arial" w:cs="Arial"/>
        </w:rPr>
        <w:t>Powerwave</w:t>
      </w:r>
      <w:proofErr w:type="spellEnd"/>
      <w:r w:rsidRPr="002C6789">
        <w:rPr>
          <w:rFonts w:ascii="Arial" w:eastAsia="Arial" w:hAnsi="Arial" w:cs="Arial"/>
        </w:rPr>
        <w:t xml:space="preserve"> 300c </w:t>
      </w:r>
    </w:p>
    <w:p w14:paraId="1D262EF8"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All equipment can be view at</w:t>
      </w:r>
      <w:hyperlink r:id="rId9">
        <w:r w:rsidRPr="002C6789">
          <w:rPr>
            <w:rFonts w:ascii="Arial" w:eastAsia="Arial" w:hAnsi="Arial" w:cs="Arial"/>
          </w:rPr>
          <w:t xml:space="preserve"> </w:t>
        </w:r>
      </w:hyperlink>
      <w:hyperlink r:id="rId10">
        <w:r w:rsidRPr="002C6789">
          <w:rPr>
            <w:rFonts w:ascii="Arial" w:eastAsia="Arial" w:hAnsi="Arial" w:cs="Arial"/>
            <w:u w:val="single" w:color="000000"/>
          </w:rPr>
          <w:t>www.lincolnelectric.ca</w:t>
        </w:r>
      </w:hyperlink>
      <w:hyperlink r:id="rId11">
        <w:r w:rsidRPr="002C6789">
          <w:rPr>
            <w:rFonts w:ascii="Arial" w:eastAsia="Arial" w:hAnsi="Arial" w:cs="Arial"/>
          </w:rPr>
          <w:t xml:space="preserve"> </w:t>
        </w:r>
      </w:hyperlink>
    </w:p>
    <w:p w14:paraId="5CE4A254"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Competitor can use any function on the machines.  </w:t>
      </w:r>
    </w:p>
    <w:p w14:paraId="5D451DAD" w14:textId="77777777" w:rsidR="00826873" w:rsidRDefault="002C6789" w:rsidP="002C6789">
      <w:pPr>
        <w:numPr>
          <w:ilvl w:val="0"/>
          <w:numId w:val="3"/>
        </w:numPr>
        <w:spacing w:after="58" w:line="249" w:lineRule="auto"/>
        <w:ind w:hanging="424"/>
        <w:jc w:val="left"/>
        <w:rPr>
          <w:rFonts w:ascii="Arial" w:eastAsia="Arial" w:hAnsi="Arial" w:cs="Arial"/>
        </w:rPr>
      </w:pPr>
      <w:r w:rsidRPr="002C6789">
        <w:rPr>
          <w:rFonts w:ascii="Arial" w:eastAsia="Arial" w:hAnsi="Arial" w:cs="Arial"/>
        </w:rPr>
        <w:t xml:space="preserve">Low carbon steel </w:t>
      </w:r>
    </w:p>
    <w:p w14:paraId="324EBF94" w14:textId="736B9CCF" w:rsidR="00FE1F50" w:rsidRDefault="002C6789" w:rsidP="00826873">
      <w:pPr>
        <w:spacing w:after="58" w:line="249" w:lineRule="auto"/>
        <w:ind w:left="1366" w:firstLine="172"/>
        <w:jc w:val="left"/>
        <w:rPr>
          <w:rFonts w:ascii="Arial" w:eastAsia="Arial" w:hAnsi="Arial" w:cs="Arial"/>
        </w:rPr>
      </w:pPr>
      <w:proofErr w:type="gramStart"/>
      <w:r w:rsidRPr="002C6789">
        <w:rPr>
          <w:rFonts w:ascii="Courier New" w:eastAsia="Courier New" w:hAnsi="Courier New" w:cs="Courier New"/>
        </w:rPr>
        <w:t>o</w:t>
      </w:r>
      <w:r w:rsidRPr="002C6789">
        <w:rPr>
          <w:rFonts w:ascii="Arial" w:eastAsia="Arial" w:hAnsi="Arial" w:cs="Arial"/>
        </w:rPr>
        <w:t xml:space="preserve"> </w:t>
      </w:r>
      <w:r w:rsidR="00826873">
        <w:rPr>
          <w:rFonts w:ascii="Arial" w:eastAsia="Arial" w:hAnsi="Arial" w:cs="Arial"/>
        </w:rPr>
        <w:t xml:space="preserve"> </w:t>
      </w:r>
      <w:r w:rsidRPr="002C6789">
        <w:rPr>
          <w:rFonts w:ascii="Arial" w:eastAsia="Arial" w:hAnsi="Arial" w:cs="Arial"/>
        </w:rPr>
        <w:t>Plate</w:t>
      </w:r>
      <w:proofErr w:type="gramEnd"/>
      <w:r w:rsidRPr="002C6789">
        <w:rPr>
          <w:rFonts w:ascii="Arial" w:eastAsia="Arial" w:hAnsi="Arial" w:cs="Arial"/>
        </w:rPr>
        <w:t xml:space="preserve"> thickness: 3 mm - 9.5 mm </w:t>
      </w:r>
    </w:p>
    <w:p w14:paraId="4EB5C2DC" w14:textId="026BA6B1" w:rsidR="00FE1F50" w:rsidRDefault="002C6789" w:rsidP="00826873">
      <w:pPr>
        <w:spacing w:after="58" w:line="249" w:lineRule="auto"/>
        <w:ind w:left="1366" w:firstLine="172"/>
        <w:jc w:val="left"/>
        <w:rPr>
          <w:rFonts w:ascii="Arial" w:eastAsia="Arial" w:hAnsi="Arial" w:cs="Arial"/>
        </w:rPr>
      </w:pPr>
      <w:proofErr w:type="gramStart"/>
      <w:r w:rsidRPr="002C6789">
        <w:rPr>
          <w:rFonts w:ascii="Courier New" w:eastAsia="Courier New" w:hAnsi="Courier New" w:cs="Courier New"/>
        </w:rPr>
        <w:t>o</w:t>
      </w:r>
      <w:r w:rsidRPr="002C6789">
        <w:rPr>
          <w:rFonts w:ascii="Arial" w:eastAsia="Arial" w:hAnsi="Arial" w:cs="Arial"/>
        </w:rPr>
        <w:t xml:space="preserve"> </w:t>
      </w:r>
      <w:r w:rsidR="00826873">
        <w:rPr>
          <w:rFonts w:ascii="Arial" w:eastAsia="Arial" w:hAnsi="Arial" w:cs="Arial"/>
        </w:rPr>
        <w:t xml:space="preserve"> </w:t>
      </w:r>
      <w:r w:rsidRPr="002C6789">
        <w:rPr>
          <w:rFonts w:ascii="Arial" w:eastAsia="Arial" w:hAnsi="Arial" w:cs="Arial"/>
        </w:rPr>
        <w:t>Pipe</w:t>
      </w:r>
      <w:proofErr w:type="gramEnd"/>
      <w:r w:rsidRPr="002C6789">
        <w:rPr>
          <w:rFonts w:ascii="Arial" w:eastAsia="Arial" w:hAnsi="Arial" w:cs="Arial"/>
        </w:rPr>
        <w:t xml:space="preserve"> wall thickness: 3.56 mm – 6.02 mm </w:t>
      </w:r>
    </w:p>
    <w:p w14:paraId="4A34603C" w14:textId="1218710D" w:rsidR="002C6789" w:rsidRPr="002C6789" w:rsidRDefault="002C6789" w:rsidP="00826873">
      <w:pPr>
        <w:spacing w:after="58" w:line="249" w:lineRule="auto"/>
        <w:ind w:left="1538" w:firstLine="0"/>
        <w:jc w:val="left"/>
        <w:rPr>
          <w:rFonts w:ascii="Arial" w:eastAsia="Arial" w:hAnsi="Arial" w:cs="Arial"/>
        </w:rPr>
      </w:pPr>
      <w:r w:rsidRPr="002C6789">
        <w:rPr>
          <w:rFonts w:ascii="Courier New" w:eastAsia="Courier New" w:hAnsi="Courier New" w:cs="Courier New"/>
        </w:rPr>
        <w:t>o</w:t>
      </w:r>
      <w:r w:rsidRPr="002C6789">
        <w:rPr>
          <w:rFonts w:ascii="Arial" w:eastAsia="Arial" w:hAnsi="Arial" w:cs="Arial"/>
        </w:rPr>
        <w:t xml:space="preserve"> Diameter: 42.2 mm – 114.3 mm </w:t>
      </w:r>
    </w:p>
    <w:p w14:paraId="565CB0F7"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Stainless steel: 1.6 mm -3.2 mm </w:t>
      </w:r>
    </w:p>
    <w:p w14:paraId="3CFDE566"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Aluminum:  2mm - 3.2 mm </w:t>
      </w:r>
    </w:p>
    <w:p w14:paraId="2075CBC8" w14:textId="77777777" w:rsidR="00826873" w:rsidRDefault="002C6789" w:rsidP="002C6789">
      <w:pPr>
        <w:numPr>
          <w:ilvl w:val="0"/>
          <w:numId w:val="3"/>
        </w:numPr>
        <w:spacing w:after="13" w:line="257" w:lineRule="auto"/>
        <w:ind w:hanging="424"/>
        <w:jc w:val="left"/>
        <w:rPr>
          <w:rFonts w:ascii="Arial" w:eastAsia="Arial" w:hAnsi="Arial" w:cs="Arial"/>
        </w:rPr>
      </w:pPr>
      <w:r w:rsidRPr="002C6789">
        <w:rPr>
          <w:rFonts w:ascii="Arial" w:eastAsia="Arial" w:hAnsi="Arial" w:cs="Arial"/>
        </w:rPr>
        <w:lastRenderedPageBreak/>
        <w:t xml:space="preserve">Filler materials </w:t>
      </w:r>
      <w:r w:rsidRPr="002C6789">
        <w:rPr>
          <w:rFonts w:ascii="Courier New" w:eastAsia="Courier New" w:hAnsi="Courier New" w:cs="Courier New"/>
        </w:rPr>
        <w:t>o</w:t>
      </w:r>
      <w:r w:rsidRPr="002C6789">
        <w:rPr>
          <w:rFonts w:ascii="Arial" w:eastAsia="Arial" w:hAnsi="Arial" w:cs="Arial"/>
        </w:rPr>
        <w:t xml:space="preserve"> SMAW = E4918, 2.4 mm and 3.2 mm (No Rod Oven) </w:t>
      </w:r>
    </w:p>
    <w:p w14:paraId="73564295" w14:textId="125F11AD" w:rsidR="002C6789" w:rsidRPr="002C6789" w:rsidRDefault="002C6789" w:rsidP="00826873">
      <w:pPr>
        <w:spacing w:after="13" w:line="257" w:lineRule="auto"/>
        <w:ind w:left="1307" w:firstLine="311"/>
        <w:jc w:val="left"/>
        <w:rPr>
          <w:rFonts w:ascii="Arial" w:eastAsia="Arial" w:hAnsi="Arial" w:cs="Arial"/>
        </w:rPr>
      </w:pPr>
      <w:r w:rsidRPr="002C6789">
        <w:rPr>
          <w:rFonts w:ascii="Courier New" w:eastAsia="Courier New" w:hAnsi="Courier New" w:cs="Courier New"/>
        </w:rPr>
        <w:t>o</w:t>
      </w:r>
      <w:r w:rsidRPr="002C6789">
        <w:rPr>
          <w:rFonts w:ascii="Arial" w:eastAsia="Arial" w:hAnsi="Arial" w:cs="Arial"/>
        </w:rPr>
        <w:t xml:space="preserve"> </w:t>
      </w:r>
      <w:r w:rsidR="00826873">
        <w:rPr>
          <w:rFonts w:ascii="Arial" w:eastAsia="Arial" w:hAnsi="Arial" w:cs="Arial"/>
        </w:rPr>
        <w:t xml:space="preserve">   </w:t>
      </w:r>
      <w:r w:rsidRPr="002C6789">
        <w:rPr>
          <w:rFonts w:ascii="Arial" w:eastAsia="Arial" w:hAnsi="Arial" w:cs="Arial"/>
        </w:rPr>
        <w:t xml:space="preserve">SMAW = E4310, 3.2 and 2.5 mm or E4311, 3.2 and 2.5 mm  </w:t>
      </w:r>
    </w:p>
    <w:p w14:paraId="1B996636" w14:textId="77777777" w:rsidR="00826873" w:rsidRDefault="002C6789" w:rsidP="00826873">
      <w:pPr>
        <w:pStyle w:val="ListParagraph"/>
        <w:numPr>
          <w:ilvl w:val="0"/>
          <w:numId w:val="7"/>
        </w:numPr>
        <w:spacing w:after="16" w:line="249" w:lineRule="auto"/>
        <w:ind w:right="1403"/>
        <w:jc w:val="left"/>
        <w:rPr>
          <w:rFonts w:ascii="Arial" w:eastAsia="Arial" w:hAnsi="Arial" w:cs="Arial"/>
        </w:rPr>
      </w:pPr>
      <w:r w:rsidRPr="00826873">
        <w:rPr>
          <w:rFonts w:ascii="Arial" w:eastAsia="Arial" w:hAnsi="Arial" w:cs="Arial"/>
        </w:rPr>
        <w:t xml:space="preserve">GMAW = ISO B-G49A SC G6 (ER49S-6), 0.9 mm  </w:t>
      </w:r>
    </w:p>
    <w:p w14:paraId="03DFBB63" w14:textId="222D72E6" w:rsidR="00826873" w:rsidRPr="00826873" w:rsidRDefault="002C6789" w:rsidP="00826873">
      <w:pPr>
        <w:pStyle w:val="ListParagraph"/>
        <w:numPr>
          <w:ilvl w:val="0"/>
          <w:numId w:val="7"/>
        </w:numPr>
        <w:spacing w:after="16" w:line="249" w:lineRule="auto"/>
        <w:ind w:right="1403"/>
        <w:jc w:val="left"/>
        <w:rPr>
          <w:rFonts w:ascii="Arial" w:eastAsia="Arial" w:hAnsi="Arial" w:cs="Arial"/>
        </w:rPr>
      </w:pPr>
      <w:r w:rsidRPr="00826873">
        <w:rPr>
          <w:rFonts w:ascii="Arial" w:eastAsia="Arial" w:hAnsi="Arial" w:cs="Arial"/>
        </w:rPr>
        <w:t xml:space="preserve">FCAW = E491T-9-CH, 1.2 mm </w:t>
      </w:r>
    </w:p>
    <w:p w14:paraId="5528D99B" w14:textId="1B30F224" w:rsidR="00826873" w:rsidRDefault="002C6789" w:rsidP="00826873">
      <w:pPr>
        <w:pStyle w:val="ListParagraph"/>
        <w:numPr>
          <w:ilvl w:val="0"/>
          <w:numId w:val="7"/>
        </w:numPr>
        <w:spacing w:after="56" w:line="249" w:lineRule="auto"/>
        <w:ind w:right="1403"/>
        <w:jc w:val="left"/>
        <w:rPr>
          <w:rFonts w:ascii="Arial" w:eastAsia="Arial" w:hAnsi="Arial" w:cs="Arial"/>
        </w:rPr>
      </w:pPr>
      <w:r w:rsidRPr="00826873">
        <w:rPr>
          <w:rFonts w:ascii="Arial" w:eastAsia="Arial" w:hAnsi="Arial" w:cs="Arial"/>
        </w:rPr>
        <w:t xml:space="preserve">GTAW = ISO B-G49A SC G3 (ER49S-3),1.6 and 2.4 and 3.2 mm    </w:t>
      </w:r>
      <w:r w:rsidRPr="00826873">
        <w:rPr>
          <w:rFonts w:ascii="Arial" w:eastAsia="Arial" w:hAnsi="Arial" w:cs="Arial"/>
        </w:rPr>
        <w:tab/>
      </w:r>
    </w:p>
    <w:p w14:paraId="029F11F6" w14:textId="60474410" w:rsidR="00826873" w:rsidRDefault="002C6789" w:rsidP="00826873">
      <w:pPr>
        <w:pStyle w:val="ListParagraph"/>
        <w:numPr>
          <w:ilvl w:val="0"/>
          <w:numId w:val="7"/>
        </w:numPr>
        <w:spacing w:after="56" w:line="249" w:lineRule="auto"/>
        <w:ind w:right="1403"/>
        <w:jc w:val="left"/>
        <w:rPr>
          <w:rFonts w:ascii="Arial" w:eastAsia="Arial" w:hAnsi="Arial" w:cs="Arial"/>
        </w:rPr>
      </w:pPr>
      <w:r w:rsidRPr="00826873">
        <w:rPr>
          <w:rFonts w:ascii="Arial" w:eastAsia="Arial" w:hAnsi="Arial" w:cs="Arial"/>
        </w:rPr>
        <w:t xml:space="preserve">GTAW = ER308, 2.4 and 1.6 mm and    </w:t>
      </w:r>
    </w:p>
    <w:p w14:paraId="2FDDF002" w14:textId="6435E500" w:rsidR="002C6789" w:rsidRPr="00826873" w:rsidRDefault="002C6789" w:rsidP="00826873">
      <w:pPr>
        <w:pStyle w:val="ListParagraph"/>
        <w:numPr>
          <w:ilvl w:val="0"/>
          <w:numId w:val="7"/>
        </w:numPr>
        <w:spacing w:after="56" w:line="249" w:lineRule="auto"/>
        <w:ind w:right="1403"/>
        <w:jc w:val="left"/>
        <w:rPr>
          <w:rFonts w:ascii="Arial" w:eastAsia="Arial" w:hAnsi="Arial" w:cs="Arial"/>
        </w:rPr>
      </w:pPr>
      <w:r w:rsidRPr="00826873">
        <w:rPr>
          <w:rFonts w:ascii="Arial" w:eastAsia="Arial" w:hAnsi="Arial" w:cs="Arial"/>
        </w:rPr>
        <w:t xml:space="preserve">GTAW = ER4043, 2.4 and 3.2 mm </w:t>
      </w:r>
    </w:p>
    <w:p w14:paraId="16DB2DB1" w14:textId="7174A73B" w:rsidR="00514EA8" w:rsidRDefault="002C6789" w:rsidP="002C6789">
      <w:pPr>
        <w:numPr>
          <w:ilvl w:val="0"/>
          <w:numId w:val="3"/>
        </w:numPr>
        <w:spacing w:after="13" w:line="257" w:lineRule="auto"/>
        <w:ind w:hanging="424"/>
        <w:jc w:val="left"/>
        <w:rPr>
          <w:rFonts w:ascii="Arial" w:eastAsia="Arial" w:hAnsi="Arial" w:cs="Arial"/>
        </w:rPr>
      </w:pPr>
      <w:r w:rsidRPr="002C6789">
        <w:rPr>
          <w:rFonts w:ascii="Arial" w:eastAsia="Arial" w:hAnsi="Arial" w:cs="Arial"/>
        </w:rPr>
        <w:t xml:space="preserve">Shielding gas  </w:t>
      </w:r>
    </w:p>
    <w:p w14:paraId="2814B298" w14:textId="20271847" w:rsidR="00826873" w:rsidRDefault="002C6789" w:rsidP="002C6789">
      <w:pPr>
        <w:numPr>
          <w:ilvl w:val="0"/>
          <w:numId w:val="3"/>
        </w:numPr>
        <w:spacing w:after="13" w:line="257" w:lineRule="auto"/>
        <w:ind w:hanging="424"/>
        <w:jc w:val="left"/>
        <w:rPr>
          <w:rFonts w:ascii="Arial" w:eastAsia="Arial" w:hAnsi="Arial" w:cs="Arial"/>
        </w:rPr>
      </w:pPr>
      <w:r w:rsidRPr="002C6789">
        <w:rPr>
          <w:rFonts w:ascii="Arial" w:eastAsia="Arial" w:hAnsi="Arial" w:cs="Arial"/>
        </w:rPr>
        <w:t xml:space="preserve">GMAW / FCAW = 75% </w:t>
      </w:r>
      <w:proofErr w:type="spellStart"/>
      <w:r w:rsidRPr="002C6789">
        <w:rPr>
          <w:rFonts w:ascii="Arial" w:eastAsia="Arial" w:hAnsi="Arial" w:cs="Arial"/>
        </w:rPr>
        <w:t>Ar</w:t>
      </w:r>
      <w:proofErr w:type="spellEnd"/>
      <w:r w:rsidRPr="002C6789">
        <w:rPr>
          <w:rFonts w:ascii="Arial" w:eastAsia="Arial" w:hAnsi="Arial" w:cs="Arial"/>
        </w:rPr>
        <w:t xml:space="preserve"> + 25% CO2  </w:t>
      </w:r>
    </w:p>
    <w:p w14:paraId="704D481A" w14:textId="290B0D94" w:rsidR="002C6789" w:rsidRPr="002C6789" w:rsidRDefault="002C6789" w:rsidP="002C6789">
      <w:pPr>
        <w:numPr>
          <w:ilvl w:val="0"/>
          <w:numId w:val="3"/>
        </w:numPr>
        <w:spacing w:after="13" w:line="257" w:lineRule="auto"/>
        <w:ind w:hanging="424"/>
        <w:jc w:val="left"/>
        <w:rPr>
          <w:rFonts w:ascii="Arial" w:eastAsia="Arial" w:hAnsi="Arial" w:cs="Arial"/>
        </w:rPr>
      </w:pPr>
      <w:r w:rsidRPr="002C6789">
        <w:rPr>
          <w:rFonts w:ascii="Arial" w:eastAsia="Arial" w:hAnsi="Arial" w:cs="Arial"/>
        </w:rPr>
        <w:t xml:space="preserve">GTAW = Argon </w:t>
      </w:r>
    </w:p>
    <w:p w14:paraId="17AB3900" w14:textId="23406AA9" w:rsidR="00826873" w:rsidRPr="00514EA8" w:rsidRDefault="002C6789" w:rsidP="00514EA8">
      <w:pPr>
        <w:spacing w:after="0" w:line="259" w:lineRule="auto"/>
        <w:ind w:left="1701" w:firstLine="0"/>
        <w:jc w:val="left"/>
        <w:rPr>
          <w:rFonts w:ascii="Arial" w:eastAsia="Arial" w:hAnsi="Arial" w:cs="Arial"/>
        </w:rPr>
      </w:pPr>
      <w:r w:rsidRPr="002C6789">
        <w:rPr>
          <w:rFonts w:ascii="Arial" w:eastAsia="Arial" w:hAnsi="Arial" w:cs="Arial"/>
        </w:rPr>
        <w:t xml:space="preserve"> </w:t>
      </w:r>
    </w:p>
    <w:p w14:paraId="638FBCE6" w14:textId="4426983D" w:rsidR="002C6789" w:rsidRPr="002C6789" w:rsidRDefault="002C6789" w:rsidP="002C6789">
      <w:pPr>
        <w:spacing w:after="128" w:line="250" w:lineRule="auto"/>
        <w:ind w:left="-5"/>
        <w:jc w:val="left"/>
        <w:rPr>
          <w:rFonts w:ascii="Arial" w:eastAsia="Arial" w:hAnsi="Arial" w:cs="Arial"/>
        </w:rPr>
      </w:pPr>
      <w:r w:rsidRPr="002C6789">
        <w:rPr>
          <w:rFonts w:ascii="Arial" w:eastAsia="Arial" w:hAnsi="Arial" w:cs="Arial"/>
          <w:b/>
        </w:rPr>
        <w:t xml:space="preserve">COMPETITORS WILL BE REQUIRED TO USE THE MATERIAL AND EQUIPMENT PROVIDED BY SCC. ALL OTHER MATERIAL AND EQUIPMENT WILL BE REMOVED FROM THE SKILL AREA. </w:t>
      </w:r>
    </w:p>
    <w:p w14:paraId="1C4E9D2C" w14:textId="5ACBA256" w:rsidR="002C6789" w:rsidRPr="002C6789" w:rsidRDefault="002C6789" w:rsidP="002C6789">
      <w:pPr>
        <w:spacing w:after="144" w:line="249" w:lineRule="auto"/>
        <w:ind w:left="10"/>
        <w:jc w:val="left"/>
        <w:rPr>
          <w:rFonts w:ascii="Arial" w:eastAsia="Arial" w:hAnsi="Arial" w:cs="Arial"/>
          <w:b/>
          <w:bCs/>
        </w:rPr>
      </w:pPr>
      <w:r w:rsidRPr="002C6789">
        <w:rPr>
          <w:rFonts w:ascii="Arial" w:eastAsia="Arial" w:hAnsi="Arial" w:cs="Arial"/>
          <w:b/>
          <w:bCs/>
        </w:rPr>
        <w:t xml:space="preserve">Equipment and material provided by </w:t>
      </w:r>
      <w:r w:rsidRPr="002C6789">
        <w:rPr>
          <w:rFonts w:ascii="Arial" w:eastAsia="Arial" w:hAnsi="Arial" w:cs="Arial"/>
          <w:b/>
          <w:bCs/>
          <w:u w:val="single" w:color="000000"/>
        </w:rPr>
        <w:t>the competitor</w:t>
      </w:r>
      <w:r w:rsidRPr="002C6789">
        <w:rPr>
          <w:rFonts w:ascii="Arial" w:eastAsia="Arial" w:hAnsi="Arial" w:cs="Arial"/>
          <w:b/>
          <w:bCs/>
        </w:rPr>
        <w:t xml:space="preserve"> </w:t>
      </w:r>
    </w:p>
    <w:p w14:paraId="0EF05DC1"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Tungsten, Cerium, E3 electrodes (will also be supplied by Skills Canada) </w:t>
      </w:r>
    </w:p>
    <w:p w14:paraId="36497481"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Helmet, #10, 11 or 12 lens </w:t>
      </w:r>
    </w:p>
    <w:p w14:paraId="3B0745F7"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Speed lenses (optional) </w:t>
      </w:r>
    </w:p>
    <w:p w14:paraId="2113EB0D"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Soap Stone / markers  </w:t>
      </w:r>
    </w:p>
    <w:p w14:paraId="142D0ECB"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Centre punch </w:t>
      </w:r>
    </w:p>
    <w:p w14:paraId="1F9D36A6"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Scriber </w:t>
      </w:r>
    </w:p>
    <w:p w14:paraId="6D463AEB"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Cold chisel </w:t>
      </w:r>
    </w:p>
    <w:p w14:paraId="3A4F478D"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12” combination square (45° / 90°) </w:t>
      </w:r>
    </w:p>
    <w:p w14:paraId="0E78C192"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Welding gauge </w:t>
      </w:r>
    </w:p>
    <w:p w14:paraId="49A6AD3E"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Chipping hammer </w:t>
      </w:r>
    </w:p>
    <w:p w14:paraId="1A510E00"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Steel and stainless-steel wire brushes </w:t>
      </w:r>
    </w:p>
    <w:p w14:paraId="3292CDBF"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Dividers   </w:t>
      </w:r>
    </w:p>
    <w:p w14:paraId="44EBF79F"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Protractor gauge </w:t>
      </w:r>
    </w:p>
    <w:p w14:paraId="2B87636F"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Digital level or level </w:t>
      </w:r>
    </w:p>
    <w:p w14:paraId="03FE568B"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Ball peen hammer  </w:t>
      </w:r>
    </w:p>
    <w:p w14:paraId="4F4AD555"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All-purpose pliers / side cutters  </w:t>
      </w:r>
    </w:p>
    <w:p w14:paraId="04E6F89F"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Vice grip AND C-CLAMPS </w:t>
      </w:r>
    </w:p>
    <w:p w14:paraId="2BDC9DF7"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Magnet bracket </w:t>
      </w:r>
    </w:p>
    <w:p w14:paraId="49A4DB08"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Files/ with handles </w:t>
      </w:r>
    </w:p>
    <w:p w14:paraId="547394A0"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Wedges  </w:t>
      </w:r>
    </w:p>
    <w:p w14:paraId="7119AC58"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Wrap-A-Round </w:t>
      </w:r>
    </w:p>
    <w:p w14:paraId="00F58D3B"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Hacksaw (Stanley 20-807W mini) </w:t>
      </w:r>
    </w:p>
    <w:p w14:paraId="6737BB37"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Measuring tape metric  </w:t>
      </w:r>
    </w:p>
    <w:p w14:paraId="60162251"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Metric ruler  </w:t>
      </w:r>
    </w:p>
    <w:p w14:paraId="4C2F73F6"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Magnetic work light.  </w:t>
      </w:r>
    </w:p>
    <w:p w14:paraId="53808BD8"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Trigger clamps </w:t>
      </w:r>
    </w:p>
    <w:p w14:paraId="0581B164"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Picks </w:t>
      </w:r>
    </w:p>
    <w:p w14:paraId="5B7F0D96"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lastRenderedPageBreak/>
        <w:t xml:space="preserve">Flashlight  </w:t>
      </w:r>
    </w:p>
    <w:p w14:paraId="34391F8A" w14:textId="77777777" w:rsidR="002C6789" w:rsidRPr="002C6789" w:rsidRDefault="002C6789" w:rsidP="002C6789">
      <w:pPr>
        <w:numPr>
          <w:ilvl w:val="0"/>
          <w:numId w:val="3"/>
        </w:numPr>
        <w:spacing w:after="16" w:line="249" w:lineRule="auto"/>
        <w:ind w:hanging="424"/>
        <w:jc w:val="left"/>
        <w:rPr>
          <w:rFonts w:ascii="Arial" w:eastAsia="Arial" w:hAnsi="Arial" w:cs="Arial"/>
        </w:rPr>
      </w:pPr>
      <w:r w:rsidRPr="002C6789">
        <w:rPr>
          <w:rFonts w:ascii="Arial" w:eastAsia="Arial" w:hAnsi="Arial" w:cs="Arial"/>
        </w:rPr>
        <w:t xml:space="preserve">Grinders are not permitted: Grinders will be provided in a grinding booth </w:t>
      </w:r>
    </w:p>
    <w:p w14:paraId="3DB9490B" w14:textId="15BEF755" w:rsidR="002C6789" w:rsidRPr="002C6789" w:rsidRDefault="002C6789" w:rsidP="00242407">
      <w:pPr>
        <w:numPr>
          <w:ilvl w:val="0"/>
          <w:numId w:val="3"/>
        </w:numPr>
        <w:spacing w:after="10" w:line="250" w:lineRule="auto"/>
        <w:ind w:hanging="424"/>
        <w:jc w:val="left"/>
        <w:rPr>
          <w:rFonts w:ascii="Arial" w:eastAsia="Arial" w:hAnsi="Arial" w:cs="Arial"/>
          <w:bCs/>
        </w:rPr>
      </w:pPr>
      <w:r w:rsidRPr="002C6789">
        <w:rPr>
          <w:rFonts w:ascii="Arial" w:eastAsia="Arial" w:hAnsi="Arial" w:cs="Arial"/>
          <w:bCs/>
        </w:rPr>
        <w:t xml:space="preserve">TIG Finger  </w:t>
      </w:r>
    </w:p>
    <w:p w14:paraId="4A70ED19" w14:textId="20D60183" w:rsidR="00242407" w:rsidRDefault="002C6789" w:rsidP="00242407">
      <w:pPr>
        <w:numPr>
          <w:ilvl w:val="0"/>
          <w:numId w:val="3"/>
        </w:numPr>
        <w:spacing w:after="65" w:line="250" w:lineRule="auto"/>
        <w:ind w:hanging="424"/>
        <w:jc w:val="left"/>
        <w:rPr>
          <w:rFonts w:ascii="Arial" w:eastAsia="Arial" w:hAnsi="Arial" w:cs="Arial"/>
          <w:bCs/>
        </w:rPr>
      </w:pPr>
      <w:r w:rsidRPr="002C6789">
        <w:rPr>
          <w:rFonts w:ascii="Arial" w:eastAsia="Arial" w:hAnsi="Arial" w:cs="Arial"/>
          <w:bCs/>
        </w:rPr>
        <w:t xml:space="preserve">Masking Tape  </w:t>
      </w:r>
      <w:bookmarkStart w:id="2" w:name="_Toc21273"/>
    </w:p>
    <w:p w14:paraId="4CAAF43F" w14:textId="77777777" w:rsidR="00242407" w:rsidRPr="00242407" w:rsidRDefault="00242407" w:rsidP="00242407">
      <w:pPr>
        <w:spacing w:after="65" w:line="250" w:lineRule="auto"/>
        <w:ind w:left="1129" w:firstLine="0"/>
        <w:jc w:val="left"/>
        <w:rPr>
          <w:rFonts w:ascii="Arial" w:eastAsia="Arial" w:hAnsi="Arial" w:cs="Arial"/>
          <w:bCs/>
        </w:rPr>
      </w:pPr>
    </w:p>
    <w:p w14:paraId="13F5A4CC" w14:textId="712B82DD" w:rsidR="000473F1" w:rsidRPr="000473F1" w:rsidRDefault="000473F1" w:rsidP="000473F1">
      <w:pPr>
        <w:keepNext/>
        <w:keepLines/>
        <w:spacing w:after="128" w:line="250" w:lineRule="auto"/>
        <w:ind w:left="416" w:hanging="431"/>
        <w:jc w:val="left"/>
        <w:outlineLvl w:val="0"/>
        <w:rPr>
          <w:rFonts w:ascii="Arial" w:eastAsia="Arial" w:hAnsi="Arial" w:cs="Arial"/>
          <w:b/>
        </w:rPr>
      </w:pPr>
      <w:r w:rsidRPr="000473F1">
        <w:rPr>
          <w:rFonts w:ascii="Arial" w:eastAsia="Arial" w:hAnsi="Arial" w:cs="Arial"/>
          <w:b/>
        </w:rPr>
        <w:t xml:space="preserve">ASSESSMENT </w:t>
      </w:r>
      <w:bookmarkEnd w:id="2"/>
    </w:p>
    <w:p w14:paraId="51BFE978" w14:textId="1F43AE8D" w:rsidR="000473F1" w:rsidRDefault="000473F1" w:rsidP="000473F1">
      <w:pPr>
        <w:spacing w:after="0" w:line="259" w:lineRule="auto"/>
        <w:ind w:left="-5"/>
        <w:jc w:val="left"/>
        <w:rPr>
          <w:rFonts w:ascii="Arial" w:eastAsia="Arial" w:hAnsi="Arial" w:cs="Arial"/>
          <w:b/>
          <w:bCs/>
        </w:rPr>
      </w:pPr>
      <w:r w:rsidRPr="000473F1">
        <w:rPr>
          <w:rFonts w:ascii="Arial" w:eastAsia="Arial" w:hAnsi="Arial" w:cs="Arial"/>
          <w:b/>
          <w:bCs/>
        </w:rPr>
        <w:t xml:space="preserve">Judging Criteria </w:t>
      </w:r>
    </w:p>
    <w:p w14:paraId="55BC1612" w14:textId="77777777" w:rsidR="00826873" w:rsidRPr="000473F1" w:rsidRDefault="00826873" w:rsidP="000473F1">
      <w:pPr>
        <w:spacing w:after="0" w:line="259" w:lineRule="auto"/>
        <w:ind w:left="-5"/>
        <w:jc w:val="left"/>
        <w:rPr>
          <w:rFonts w:ascii="Arial" w:eastAsia="Arial" w:hAnsi="Arial" w:cs="Arial"/>
          <w:b/>
          <w:bCs/>
        </w:rPr>
      </w:pPr>
    </w:p>
    <w:tbl>
      <w:tblPr>
        <w:tblStyle w:val="TableGrid"/>
        <w:tblW w:w="8683" w:type="dxa"/>
        <w:tblInd w:w="10" w:type="dxa"/>
        <w:tblCellMar>
          <w:top w:w="23" w:type="dxa"/>
          <w:left w:w="110" w:type="dxa"/>
          <w:right w:w="115" w:type="dxa"/>
        </w:tblCellMar>
        <w:tblLook w:val="04A0" w:firstRow="1" w:lastRow="0" w:firstColumn="1" w:lastColumn="0" w:noHBand="0" w:noVBand="1"/>
      </w:tblPr>
      <w:tblGrid>
        <w:gridCol w:w="8683"/>
      </w:tblGrid>
      <w:tr w:rsidR="000473F1" w:rsidRPr="000473F1" w14:paraId="4053D278"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4A6C85BF"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Undercut-Are all the welds free of undercut? </w:t>
            </w:r>
          </w:p>
        </w:tc>
      </w:tr>
      <w:tr w:rsidR="000473F1" w:rsidRPr="000473F1" w14:paraId="1972A663"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6ABE1684"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Weld size-Are welds consistent in size per dwg requirement? </w:t>
            </w:r>
          </w:p>
        </w:tc>
      </w:tr>
      <w:tr w:rsidR="000473F1" w:rsidRPr="000473F1" w14:paraId="087648A5"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5E65F509"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Crater fill-Are end craters filled in? </w:t>
            </w:r>
          </w:p>
        </w:tc>
      </w:tr>
      <w:tr w:rsidR="000473F1" w:rsidRPr="000473F1" w14:paraId="335D78E7"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3CCD8469"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Weld profile-Are all weld profiles as per symbols? </w:t>
            </w:r>
          </w:p>
        </w:tc>
      </w:tr>
      <w:tr w:rsidR="000473F1" w:rsidRPr="000473F1" w14:paraId="6172A0A9"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23F3F7B5" w14:textId="5D75E574"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Weld appearance-Are welds beads </w:t>
            </w:r>
            <w:r w:rsidR="00C60A47" w:rsidRPr="000473F1">
              <w:rPr>
                <w:rFonts w:ascii="Arial" w:eastAsia="Arial" w:hAnsi="Arial" w:cs="Arial"/>
              </w:rPr>
              <w:t>consistent</w:t>
            </w:r>
            <w:r w:rsidRPr="000473F1">
              <w:rPr>
                <w:rFonts w:ascii="Arial" w:eastAsia="Arial" w:hAnsi="Arial" w:cs="Arial"/>
              </w:rPr>
              <w:t xml:space="preserve"> in appearance? </w:t>
            </w:r>
          </w:p>
        </w:tc>
      </w:tr>
      <w:tr w:rsidR="000473F1" w:rsidRPr="000473F1" w14:paraId="2876894E" w14:textId="77777777" w:rsidTr="00FB56C8">
        <w:trPr>
          <w:trHeight w:val="413"/>
        </w:trPr>
        <w:tc>
          <w:tcPr>
            <w:tcW w:w="8683" w:type="dxa"/>
            <w:tcBorders>
              <w:top w:val="single" w:sz="8" w:space="0" w:color="000000"/>
              <w:left w:val="single" w:sz="8" w:space="0" w:color="000000"/>
              <w:bottom w:val="single" w:sz="8" w:space="0" w:color="000000"/>
              <w:right w:val="single" w:sz="8" w:space="0" w:color="000000"/>
            </w:tcBorders>
          </w:tcPr>
          <w:p w14:paraId="058A5F4C" w14:textId="23C223A0" w:rsidR="000473F1" w:rsidRPr="000473F1" w:rsidRDefault="00C60A47" w:rsidP="000473F1">
            <w:pPr>
              <w:spacing w:after="0" w:line="259" w:lineRule="auto"/>
              <w:ind w:left="0" w:firstLine="0"/>
              <w:jc w:val="left"/>
              <w:rPr>
                <w:rFonts w:ascii="Arial" w:eastAsia="Arial" w:hAnsi="Arial" w:cs="Arial"/>
              </w:rPr>
            </w:pPr>
            <w:r w:rsidRPr="000473F1">
              <w:rPr>
                <w:rFonts w:ascii="Arial" w:eastAsia="Arial" w:hAnsi="Arial" w:cs="Arial"/>
              </w:rPr>
              <w:t>Fit up</w:t>
            </w:r>
            <w:r w:rsidR="000473F1" w:rsidRPr="000473F1">
              <w:rPr>
                <w:rFonts w:ascii="Arial" w:eastAsia="Arial" w:hAnsi="Arial" w:cs="Arial"/>
              </w:rPr>
              <w:t xml:space="preserve">-Are parts fitted as per drawing? </w:t>
            </w:r>
          </w:p>
        </w:tc>
      </w:tr>
      <w:tr w:rsidR="000473F1" w:rsidRPr="000473F1" w14:paraId="11831EA4"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667E2CA2"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GMAW fillet size-Are the GMAW fillet sizes according to prints? </w:t>
            </w:r>
          </w:p>
        </w:tc>
      </w:tr>
      <w:tr w:rsidR="000473F1" w:rsidRPr="000473F1" w14:paraId="722A8200"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6E3B409C"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GMAW porosity-Are the GMAW welds free of surface porosity? </w:t>
            </w:r>
          </w:p>
        </w:tc>
      </w:tr>
      <w:tr w:rsidR="000473F1" w:rsidRPr="000473F1" w14:paraId="5FE2B1BD"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63CA3867"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SMAW fillet size-Are the SMAW fillet sizes according to prints? </w:t>
            </w:r>
          </w:p>
        </w:tc>
      </w:tr>
      <w:tr w:rsidR="000473F1" w:rsidRPr="000473F1" w14:paraId="4E93E3A4"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16C99633"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Are the SMAW welds free of surface porosity? </w:t>
            </w:r>
          </w:p>
        </w:tc>
      </w:tr>
      <w:tr w:rsidR="000473F1" w:rsidRPr="000473F1" w14:paraId="42B498C3"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1A90DE80"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GMAW undercut &amp; overlap-Are the GMAW beads free of undercut &amp; overlap? </w:t>
            </w:r>
          </w:p>
        </w:tc>
      </w:tr>
      <w:tr w:rsidR="000473F1" w:rsidRPr="000473F1" w14:paraId="511989AC"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25553686"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SMAW undercut &amp; overlap-Are the SMAW beads free of undercut &amp; overlap? </w:t>
            </w:r>
          </w:p>
        </w:tc>
      </w:tr>
      <w:tr w:rsidR="000473F1" w:rsidRPr="000473F1" w14:paraId="71695A74"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5BC360E7"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GMAW Fillet joints are completely fused to the parent material </w:t>
            </w:r>
          </w:p>
        </w:tc>
      </w:tr>
      <w:tr w:rsidR="000473F1" w:rsidRPr="000473F1" w14:paraId="6CF99268" w14:textId="77777777" w:rsidTr="00FB56C8">
        <w:trPr>
          <w:trHeight w:val="413"/>
        </w:trPr>
        <w:tc>
          <w:tcPr>
            <w:tcW w:w="8683" w:type="dxa"/>
            <w:tcBorders>
              <w:top w:val="single" w:sz="8" w:space="0" w:color="000000"/>
              <w:left w:val="single" w:sz="8" w:space="0" w:color="000000"/>
              <w:bottom w:val="single" w:sz="8" w:space="0" w:color="000000"/>
              <w:right w:val="single" w:sz="8" w:space="0" w:color="000000"/>
            </w:tcBorders>
          </w:tcPr>
          <w:p w14:paraId="71BFFA7D"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SMAW Fillet joints are completely fused to the parent material </w:t>
            </w:r>
          </w:p>
        </w:tc>
      </w:tr>
      <w:tr w:rsidR="000473F1" w:rsidRPr="000473F1" w14:paraId="6E11FF17" w14:textId="77777777" w:rsidTr="00FB56C8">
        <w:trPr>
          <w:trHeight w:val="576"/>
        </w:trPr>
        <w:tc>
          <w:tcPr>
            <w:tcW w:w="8683" w:type="dxa"/>
            <w:tcBorders>
              <w:top w:val="single" w:sz="8" w:space="0" w:color="000000"/>
              <w:left w:val="single" w:sz="8" w:space="0" w:color="000000"/>
              <w:bottom w:val="single" w:sz="8" w:space="0" w:color="000000"/>
              <w:right w:val="single" w:sz="8" w:space="0" w:color="000000"/>
            </w:tcBorders>
          </w:tcPr>
          <w:p w14:paraId="3D728981"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SMAW reinforcement-Does the SMAW groove weld have excessive reinforcement </w:t>
            </w:r>
          </w:p>
        </w:tc>
      </w:tr>
      <w:tr w:rsidR="000473F1" w:rsidRPr="000473F1" w14:paraId="53F3A8BB" w14:textId="77777777" w:rsidTr="00FB56C8">
        <w:trPr>
          <w:trHeight w:val="413"/>
        </w:trPr>
        <w:tc>
          <w:tcPr>
            <w:tcW w:w="8683" w:type="dxa"/>
            <w:tcBorders>
              <w:top w:val="single" w:sz="8" w:space="0" w:color="000000"/>
              <w:left w:val="single" w:sz="8" w:space="0" w:color="000000"/>
              <w:bottom w:val="single" w:sz="8" w:space="0" w:color="000000"/>
              <w:right w:val="single" w:sz="8" w:space="0" w:color="000000"/>
            </w:tcBorders>
          </w:tcPr>
          <w:p w14:paraId="4373FE68"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GTAW fillet size-Are the GTAW fillet sizes according to prints? </w:t>
            </w:r>
          </w:p>
        </w:tc>
      </w:tr>
      <w:tr w:rsidR="000473F1" w:rsidRPr="000473F1" w14:paraId="32966485"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459CFCAD"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Are the GTAW welds free of surface porosity? </w:t>
            </w:r>
          </w:p>
        </w:tc>
      </w:tr>
      <w:tr w:rsidR="000473F1" w:rsidRPr="000473F1" w14:paraId="2FADDB0A"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4E9B1CD4"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GTAW penetration-Is the GTAW groove weld completely penetrated </w:t>
            </w:r>
          </w:p>
        </w:tc>
      </w:tr>
      <w:tr w:rsidR="000473F1" w:rsidRPr="000473F1" w14:paraId="3FDADA35"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3BB8E94C" w14:textId="0256B01D" w:rsidR="000473F1" w:rsidRPr="000473F1" w:rsidRDefault="00C60A47" w:rsidP="000473F1">
            <w:pPr>
              <w:spacing w:after="0" w:line="259" w:lineRule="auto"/>
              <w:ind w:left="0" w:firstLine="0"/>
              <w:jc w:val="left"/>
              <w:rPr>
                <w:rFonts w:ascii="Arial" w:eastAsia="Arial" w:hAnsi="Arial" w:cs="Arial"/>
              </w:rPr>
            </w:pPr>
            <w:r w:rsidRPr="000473F1">
              <w:rPr>
                <w:rFonts w:ascii="Arial" w:eastAsia="Arial" w:hAnsi="Arial" w:cs="Arial"/>
              </w:rPr>
              <w:t>Fit up</w:t>
            </w:r>
            <w:r w:rsidR="000473F1" w:rsidRPr="000473F1">
              <w:rPr>
                <w:rFonts w:ascii="Arial" w:eastAsia="Arial" w:hAnsi="Arial" w:cs="Arial"/>
              </w:rPr>
              <w:t xml:space="preserve">-Are parts fitted as per drawing? GATW Projects </w:t>
            </w:r>
          </w:p>
        </w:tc>
      </w:tr>
      <w:tr w:rsidR="000473F1" w:rsidRPr="000473F1" w14:paraId="626AC031"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49F1F5AD"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Crater fill-Are end craters filled in? (GTAW Aluminum project) </w:t>
            </w:r>
          </w:p>
        </w:tc>
      </w:tr>
      <w:tr w:rsidR="000473F1" w:rsidRPr="000473F1" w14:paraId="49E6E8FF"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345C098B"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Joints are free from Misalignment </w:t>
            </w:r>
          </w:p>
        </w:tc>
      </w:tr>
      <w:tr w:rsidR="000473F1" w:rsidRPr="000473F1" w14:paraId="2705047D"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3A854DC3"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Arc strikes-Is the project free of arc strikes? </w:t>
            </w:r>
          </w:p>
        </w:tc>
      </w:tr>
      <w:tr w:rsidR="000473F1" w:rsidRPr="000473F1" w14:paraId="74D478FC" w14:textId="77777777" w:rsidTr="00FB56C8">
        <w:trPr>
          <w:trHeight w:val="413"/>
        </w:trPr>
        <w:tc>
          <w:tcPr>
            <w:tcW w:w="8683" w:type="dxa"/>
            <w:tcBorders>
              <w:top w:val="single" w:sz="8" w:space="0" w:color="000000"/>
              <w:left w:val="single" w:sz="8" w:space="0" w:color="000000"/>
              <w:bottom w:val="single" w:sz="8" w:space="0" w:color="000000"/>
              <w:right w:val="single" w:sz="8" w:space="0" w:color="000000"/>
            </w:tcBorders>
          </w:tcPr>
          <w:p w14:paraId="0689F04D"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Cleanup-Is all weld spatter, fume residue and slag removed? </w:t>
            </w:r>
          </w:p>
        </w:tc>
      </w:tr>
      <w:tr w:rsidR="000473F1" w:rsidRPr="000473F1" w14:paraId="23951655" w14:textId="77777777" w:rsidTr="00FB56C8">
        <w:trPr>
          <w:trHeight w:val="418"/>
        </w:trPr>
        <w:tc>
          <w:tcPr>
            <w:tcW w:w="8683" w:type="dxa"/>
            <w:tcBorders>
              <w:top w:val="single" w:sz="8" w:space="0" w:color="000000"/>
              <w:left w:val="single" w:sz="8" w:space="0" w:color="000000"/>
              <w:bottom w:val="single" w:sz="8" w:space="0" w:color="000000"/>
              <w:right w:val="single" w:sz="8" w:space="0" w:color="000000"/>
            </w:tcBorders>
          </w:tcPr>
          <w:p w14:paraId="16325289"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lastRenderedPageBreak/>
              <w:t xml:space="preserve">Overall appearance </w:t>
            </w:r>
          </w:p>
        </w:tc>
      </w:tr>
    </w:tbl>
    <w:p w14:paraId="2418BDB0" w14:textId="77777777" w:rsidR="00826873" w:rsidRDefault="00826873" w:rsidP="00826873">
      <w:pPr>
        <w:spacing w:after="111" w:line="249" w:lineRule="auto"/>
        <w:ind w:left="0" w:firstLine="0"/>
        <w:jc w:val="left"/>
        <w:rPr>
          <w:rFonts w:ascii="Arial" w:eastAsia="Arial" w:hAnsi="Arial" w:cs="Arial"/>
          <w:b/>
          <w:bCs/>
        </w:rPr>
      </w:pPr>
    </w:p>
    <w:p w14:paraId="29867613" w14:textId="020565A3" w:rsidR="000473F1" w:rsidRPr="000473F1" w:rsidRDefault="000473F1" w:rsidP="00826873">
      <w:pPr>
        <w:spacing w:after="111" w:line="249" w:lineRule="auto"/>
        <w:ind w:left="0" w:firstLine="0"/>
        <w:jc w:val="left"/>
        <w:rPr>
          <w:rFonts w:ascii="Arial" w:eastAsia="Arial" w:hAnsi="Arial" w:cs="Arial"/>
          <w:b/>
          <w:bCs/>
        </w:rPr>
      </w:pPr>
      <w:r w:rsidRPr="000473F1">
        <w:rPr>
          <w:rFonts w:ascii="Arial" w:eastAsia="Arial" w:hAnsi="Arial" w:cs="Arial"/>
          <w:b/>
          <w:bCs/>
        </w:rPr>
        <w:t xml:space="preserve">Point breakdown </w:t>
      </w:r>
    </w:p>
    <w:p w14:paraId="266C7D69" w14:textId="77777777" w:rsidR="000473F1" w:rsidRDefault="000473F1" w:rsidP="000473F1">
      <w:pPr>
        <w:spacing w:after="16" w:line="249" w:lineRule="auto"/>
        <w:ind w:left="10"/>
        <w:jc w:val="left"/>
        <w:rPr>
          <w:rFonts w:ascii="Arial" w:eastAsia="Arial" w:hAnsi="Arial" w:cs="Arial"/>
        </w:rPr>
      </w:pPr>
      <w:r w:rsidRPr="000473F1">
        <w:rPr>
          <w:rFonts w:ascii="Arial" w:eastAsia="Arial" w:hAnsi="Arial" w:cs="Arial"/>
          <w:b/>
        </w:rPr>
        <w:t xml:space="preserve">Note:  </w:t>
      </w:r>
      <w:r w:rsidRPr="000473F1">
        <w:rPr>
          <w:rFonts w:ascii="Arial" w:eastAsia="Arial" w:hAnsi="Arial" w:cs="Arial"/>
        </w:rPr>
        <w:t xml:space="preserve">This list is subject to change. </w:t>
      </w:r>
    </w:p>
    <w:p w14:paraId="2E819867" w14:textId="77777777" w:rsidR="00826873" w:rsidRPr="000473F1" w:rsidRDefault="00826873" w:rsidP="000473F1">
      <w:pPr>
        <w:spacing w:after="16" w:line="249" w:lineRule="auto"/>
        <w:ind w:left="10"/>
        <w:jc w:val="left"/>
        <w:rPr>
          <w:rFonts w:ascii="Arial" w:eastAsia="Arial" w:hAnsi="Arial" w:cs="Arial"/>
        </w:rPr>
      </w:pPr>
    </w:p>
    <w:tbl>
      <w:tblPr>
        <w:tblStyle w:val="TableGrid"/>
        <w:tblW w:w="7858" w:type="dxa"/>
        <w:tblInd w:w="366" w:type="dxa"/>
        <w:tblCellMar>
          <w:top w:w="13" w:type="dxa"/>
          <w:left w:w="109" w:type="dxa"/>
          <w:right w:w="115" w:type="dxa"/>
        </w:tblCellMar>
        <w:tblLook w:val="04A0" w:firstRow="1" w:lastRow="0" w:firstColumn="1" w:lastColumn="0" w:noHBand="0" w:noVBand="1"/>
      </w:tblPr>
      <w:tblGrid>
        <w:gridCol w:w="5586"/>
        <w:gridCol w:w="1136"/>
        <w:gridCol w:w="1136"/>
      </w:tblGrid>
      <w:tr w:rsidR="00723B88" w:rsidRPr="000473F1" w14:paraId="4911AAFF" w14:textId="1544AFF6" w:rsidTr="00723B88">
        <w:trPr>
          <w:trHeight w:val="283"/>
        </w:trPr>
        <w:tc>
          <w:tcPr>
            <w:tcW w:w="5586" w:type="dxa"/>
            <w:tcBorders>
              <w:top w:val="single" w:sz="4" w:space="0" w:color="000000"/>
              <w:left w:val="single" w:sz="4" w:space="0" w:color="000000"/>
              <w:bottom w:val="single" w:sz="4" w:space="0" w:color="000000"/>
              <w:right w:val="single" w:sz="4" w:space="0" w:color="000000"/>
            </w:tcBorders>
            <w:shd w:val="clear" w:color="auto" w:fill="D9D9D9"/>
          </w:tcPr>
          <w:p w14:paraId="2B13FC10" w14:textId="77777777" w:rsidR="00723B88" w:rsidRPr="000473F1" w:rsidRDefault="00723B88" w:rsidP="000473F1">
            <w:pPr>
              <w:spacing w:after="0" w:line="259" w:lineRule="auto"/>
              <w:ind w:left="0" w:firstLine="0"/>
              <w:jc w:val="left"/>
              <w:rPr>
                <w:rFonts w:ascii="Arial" w:eastAsia="Arial" w:hAnsi="Arial" w:cs="Arial"/>
              </w:rPr>
            </w:pPr>
            <w:r w:rsidRPr="000473F1">
              <w:rPr>
                <w:rFonts w:ascii="Arial" w:eastAsia="Arial" w:hAnsi="Arial" w:cs="Arial"/>
              </w:rPr>
              <w:t xml:space="preserve">TASK </w:t>
            </w: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38B9C043" w14:textId="77777777" w:rsidR="00723B88" w:rsidRPr="000473F1" w:rsidRDefault="00723B88" w:rsidP="000473F1">
            <w:pPr>
              <w:spacing w:after="0" w:line="259" w:lineRule="auto"/>
              <w:ind w:left="1" w:firstLine="0"/>
              <w:jc w:val="left"/>
              <w:rPr>
                <w:rFonts w:ascii="Arial" w:eastAsia="Arial" w:hAnsi="Arial" w:cs="Arial"/>
              </w:rPr>
            </w:pPr>
            <w:r w:rsidRPr="000473F1">
              <w:rPr>
                <w:rFonts w:ascii="Arial" w:eastAsia="Arial" w:hAnsi="Arial" w:cs="Arial"/>
              </w:rPr>
              <w:t xml:space="preserve"> </w:t>
            </w:r>
          </w:p>
        </w:tc>
        <w:tc>
          <w:tcPr>
            <w:tcW w:w="1136" w:type="dxa"/>
          </w:tcPr>
          <w:p w14:paraId="071F2C50" w14:textId="77777777" w:rsidR="00723B88" w:rsidRPr="000473F1" w:rsidRDefault="00723B88" w:rsidP="000473F1">
            <w:pPr>
              <w:spacing w:after="0" w:line="259" w:lineRule="auto"/>
              <w:ind w:left="1" w:firstLine="0"/>
              <w:jc w:val="left"/>
              <w:rPr>
                <w:rFonts w:ascii="Arial" w:eastAsia="Arial" w:hAnsi="Arial" w:cs="Arial"/>
              </w:rPr>
            </w:pPr>
          </w:p>
        </w:tc>
      </w:tr>
      <w:tr w:rsidR="00723B88" w:rsidRPr="000473F1" w14:paraId="31D3E2F4" w14:textId="51F3B887" w:rsidTr="00723B88">
        <w:trPr>
          <w:trHeight w:val="289"/>
        </w:trPr>
        <w:tc>
          <w:tcPr>
            <w:tcW w:w="5586" w:type="dxa"/>
            <w:tcBorders>
              <w:top w:val="single" w:sz="4" w:space="0" w:color="000000"/>
              <w:left w:val="single" w:sz="4" w:space="0" w:color="000000"/>
              <w:bottom w:val="single" w:sz="4" w:space="0" w:color="000000"/>
              <w:right w:val="single" w:sz="4" w:space="0" w:color="000000"/>
            </w:tcBorders>
          </w:tcPr>
          <w:p w14:paraId="45D9DE9D" w14:textId="4DBE9C28" w:rsidR="00723B88" w:rsidRPr="000473F1" w:rsidRDefault="00723B88" w:rsidP="000473F1">
            <w:pPr>
              <w:spacing w:after="0" w:line="259" w:lineRule="auto"/>
              <w:ind w:left="0" w:firstLine="0"/>
              <w:jc w:val="left"/>
              <w:rPr>
                <w:rFonts w:ascii="Arial" w:eastAsia="Arial" w:hAnsi="Arial" w:cs="Arial"/>
              </w:rPr>
            </w:pPr>
            <w:r w:rsidRPr="000473F1">
              <w:rPr>
                <w:rFonts w:ascii="Arial" w:eastAsia="Arial" w:hAnsi="Arial" w:cs="Arial"/>
              </w:rPr>
              <w:t xml:space="preserve">Day </w:t>
            </w:r>
            <w:r>
              <w:rPr>
                <w:rFonts w:ascii="Arial" w:eastAsia="Arial" w:hAnsi="Arial" w:cs="Arial"/>
              </w:rPr>
              <w:t>1- Project Aluminum/Stainless Steel</w:t>
            </w:r>
            <w:r w:rsidRPr="000473F1">
              <w:rPr>
                <w:rFonts w:ascii="Arial" w:eastAsia="Arial" w:hAnsi="Arial" w:cs="Arial"/>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23E0F0A" w14:textId="0D854F44" w:rsidR="00723B88" w:rsidRPr="000473F1" w:rsidRDefault="00723B88" w:rsidP="000473F1">
            <w:pPr>
              <w:spacing w:after="0" w:line="259" w:lineRule="auto"/>
              <w:ind w:left="1" w:firstLine="0"/>
              <w:jc w:val="left"/>
              <w:rPr>
                <w:rFonts w:ascii="Arial" w:eastAsia="Arial" w:hAnsi="Arial" w:cs="Arial"/>
                <w:color w:val="FF0000"/>
              </w:rPr>
            </w:pPr>
            <w:r w:rsidRPr="000473F1">
              <w:rPr>
                <w:rFonts w:ascii="Arial" w:eastAsia="Arial" w:hAnsi="Arial" w:cs="Arial"/>
                <w:color w:val="FF0000"/>
              </w:rPr>
              <w:t xml:space="preserve"> </w:t>
            </w:r>
            <w:commentRangeStart w:id="3"/>
            <w:r w:rsidRPr="00723B88">
              <w:rPr>
                <w:rFonts w:ascii="Arial" w:eastAsia="Arial" w:hAnsi="Arial" w:cs="Arial"/>
                <w:color w:val="FF0000"/>
              </w:rPr>
              <w:t>49</w:t>
            </w:r>
            <w:commentRangeEnd w:id="3"/>
            <w:r>
              <w:rPr>
                <w:rStyle w:val="CommentReference"/>
              </w:rPr>
              <w:commentReference w:id="3"/>
            </w:r>
          </w:p>
        </w:tc>
        <w:tc>
          <w:tcPr>
            <w:tcW w:w="1136" w:type="dxa"/>
          </w:tcPr>
          <w:p w14:paraId="0DFAE71E" w14:textId="6D8FBBF2" w:rsidR="00723B88" w:rsidRPr="000473F1" w:rsidRDefault="00723B88" w:rsidP="000473F1">
            <w:pPr>
              <w:spacing w:after="0" w:line="259" w:lineRule="auto"/>
              <w:ind w:left="1" w:firstLine="0"/>
              <w:jc w:val="left"/>
              <w:rPr>
                <w:rFonts w:ascii="Arial" w:eastAsia="Arial" w:hAnsi="Arial" w:cs="Arial"/>
                <w:color w:val="FF0000"/>
              </w:rPr>
            </w:pPr>
          </w:p>
        </w:tc>
      </w:tr>
      <w:tr w:rsidR="00723B88" w:rsidRPr="000473F1" w14:paraId="5837BECB" w14:textId="6D8115BB" w:rsidTr="00723B88">
        <w:trPr>
          <w:trHeight w:val="283"/>
        </w:trPr>
        <w:tc>
          <w:tcPr>
            <w:tcW w:w="5586" w:type="dxa"/>
            <w:tcBorders>
              <w:top w:val="single" w:sz="4" w:space="0" w:color="000000"/>
              <w:left w:val="single" w:sz="4" w:space="0" w:color="000000"/>
              <w:bottom w:val="single" w:sz="4" w:space="0" w:color="000000"/>
              <w:right w:val="single" w:sz="4" w:space="0" w:color="000000"/>
            </w:tcBorders>
          </w:tcPr>
          <w:p w14:paraId="28B668D5" w14:textId="12FE1535" w:rsidR="00723B88" w:rsidRPr="000473F1" w:rsidRDefault="00723B88" w:rsidP="000473F1">
            <w:pPr>
              <w:spacing w:after="0" w:line="259" w:lineRule="auto"/>
              <w:ind w:left="0" w:firstLine="0"/>
              <w:jc w:val="left"/>
              <w:rPr>
                <w:rFonts w:ascii="Arial" w:eastAsia="Arial" w:hAnsi="Arial" w:cs="Arial"/>
              </w:rPr>
            </w:pPr>
            <w:r w:rsidRPr="000473F1">
              <w:rPr>
                <w:rFonts w:ascii="Arial" w:eastAsia="Arial" w:hAnsi="Arial" w:cs="Arial"/>
              </w:rPr>
              <w:t xml:space="preserve">Day 2-Project </w:t>
            </w:r>
            <w:r>
              <w:rPr>
                <w:rFonts w:ascii="Arial" w:eastAsia="Arial" w:hAnsi="Arial" w:cs="Arial"/>
              </w:rPr>
              <w:t>Carbon Steel Pressure Vessel</w:t>
            </w:r>
            <w:r w:rsidRPr="000473F1">
              <w:rPr>
                <w:rFonts w:ascii="Arial" w:eastAsia="Arial" w:hAnsi="Arial" w:cs="Arial"/>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8E08413" w14:textId="51CD6D4D" w:rsidR="00723B88" w:rsidRPr="000473F1" w:rsidRDefault="00723B88" w:rsidP="000473F1">
            <w:pPr>
              <w:spacing w:after="0" w:line="259" w:lineRule="auto"/>
              <w:ind w:left="1" w:firstLine="0"/>
              <w:jc w:val="left"/>
              <w:rPr>
                <w:rFonts w:ascii="Arial" w:eastAsia="Arial" w:hAnsi="Arial" w:cs="Arial"/>
                <w:color w:val="FF0000"/>
              </w:rPr>
            </w:pPr>
            <w:r w:rsidRPr="000473F1">
              <w:rPr>
                <w:rFonts w:ascii="Arial" w:eastAsia="Arial" w:hAnsi="Arial" w:cs="Arial"/>
                <w:color w:val="FF0000"/>
              </w:rPr>
              <w:t xml:space="preserve"> </w:t>
            </w:r>
            <w:r w:rsidRPr="00723B88">
              <w:rPr>
                <w:rFonts w:ascii="Arial" w:eastAsia="Arial" w:hAnsi="Arial" w:cs="Arial"/>
                <w:color w:val="FF0000"/>
              </w:rPr>
              <w:t>51</w:t>
            </w:r>
          </w:p>
        </w:tc>
        <w:tc>
          <w:tcPr>
            <w:tcW w:w="1136" w:type="dxa"/>
          </w:tcPr>
          <w:p w14:paraId="0C2B8ABE" w14:textId="77777777" w:rsidR="00723B88" w:rsidRPr="000473F1" w:rsidRDefault="00723B88" w:rsidP="000473F1">
            <w:pPr>
              <w:spacing w:after="0" w:line="259" w:lineRule="auto"/>
              <w:ind w:left="1" w:firstLine="0"/>
              <w:jc w:val="left"/>
              <w:rPr>
                <w:rFonts w:ascii="Arial" w:eastAsia="Arial" w:hAnsi="Arial" w:cs="Arial"/>
                <w:color w:val="FF0000"/>
              </w:rPr>
            </w:pPr>
          </w:p>
        </w:tc>
      </w:tr>
      <w:tr w:rsidR="00723B88" w:rsidRPr="000473F1" w14:paraId="02D27E8E" w14:textId="7D764C66" w:rsidTr="00723B88">
        <w:trPr>
          <w:trHeight w:val="288"/>
        </w:trPr>
        <w:tc>
          <w:tcPr>
            <w:tcW w:w="5586" w:type="dxa"/>
            <w:tcBorders>
              <w:top w:val="single" w:sz="4" w:space="0" w:color="000000"/>
              <w:left w:val="single" w:sz="4" w:space="0" w:color="000000"/>
              <w:bottom w:val="single" w:sz="4" w:space="0" w:color="000000"/>
              <w:right w:val="single" w:sz="4" w:space="0" w:color="000000"/>
            </w:tcBorders>
          </w:tcPr>
          <w:p w14:paraId="6D9F4F2E" w14:textId="24797802" w:rsidR="00723B88" w:rsidRPr="000473F1" w:rsidRDefault="00723B88" w:rsidP="000473F1">
            <w:pPr>
              <w:spacing w:after="0" w:line="259" w:lineRule="auto"/>
              <w:ind w:left="0" w:firstLine="0"/>
              <w:jc w:val="left"/>
              <w:rPr>
                <w:rFonts w:ascii="Arial" w:eastAsia="Arial" w:hAnsi="Arial" w:cs="Arial"/>
              </w:rPr>
            </w:pPr>
          </w:p>
        </w:tc>
        <w:tc>
          <w:tcPr>
            <w:tcW w:w="1136" w:type="dxa"/>
            <w:tcBorders>
              <w:top w:val="single" w:sz="4" w:space="0" w:color="000000"/>
              <w:left w:val="single" w:sz="4" w:space="0" w:color="000000"/>
              <w:bottom w:val="single" w:sz="4" w:space="0" w:color="000000"/>
              <w:right w:val="single" w:sz="4" w:space="0" w:color="000000"/>
            </w:tcBorders>
          </w:tcPr>
          <w:p w14:paraId="13AD84F6" w14:textId="3C74F9E5" w:rsidR="00723B88" w:rsidRPr="000473F1" w:rsidRDefault="00723B88" w:rsidP="00723B88">
            <w:pPr>
              <w:spacing w:after="0" w:line="259" w:lineRule="auto"/>
              <w:jc w:val="left"/>
              <w:rPr>
                <w:rFonts w:ascii="Arial" w:eastAsia="Arial" w:hAnsi="Arial" w:cs="Arial"/>
              </w:rPr>
            </w:pPr>
          </w:p>
        </w:tc>
        <w:tc>
          <w:tcPr>
            <w:tcW w:w="1136" w:type="dxa"/>
          </w:tcPr>
          <w:p w14:paraId="3E5DD9CB" w14:textId="77777777" w:rsidR="00723B88" w:rsidRPr="000473F1" w:rsidRDefault="00723B88" w:rsidP="00723B88">
            <w:pPr>
              <w:spacing w:after="0" w:line="259" w:lineRule="auto"/>
              <w:jc w:val="left"/>
              <w:rPr>
                <w:rFonts w:ascii="Arial" w:eastAsia="Arial" w:hAnsi="Arial" w:cs="Arial"/>
              </w:rPr>
            </w:pPr>
          </w:p>
        </w:tc>
      </w:tr>
    </w:tbl>
    <w:p w14:paraId="3DB04F3B" w14:textId="77777777" w:rsidR="00826873" w:rsidRDefault="00826873" w:rsidP="000473F1">
      <w:pPr>
        <w:keepNext/>
        <w:keepLines/>
        <w:spacing w:after="128" w:line="250" w:lineRule="auto"/>
        <w:ind w:left="416" w:hanging="431"/>
        <w:jc w:val="left"/>
        <w:outlineLvl w:val="0"/>
        <w:rPr>
          <w:rFonts w:ascii="Arial" w:eastAsia="Arial" w:hAnsi="Arial" w:cs="Arial"/>
          <w:b/>
        </w:rPr>
      </w:pPr>
      <w:bookmarkStart w:id="4" w:name="_Toc21274"/>
    </w:p>
    <w:p w14:paraId="604DAF01" w14:textId="3CC070B3" w:rsidR="000473F1" w:rsidRPr="000473F1" w:rsidRDefault="000473F1" w:rsidP="000473F1">
      <w:pPr>
        <w:keepNext/>
        <w:keepLines/>
        <w:spacing w:after="128" w:line="250" w:lineRule="auto"/>
        <w:ind w:left="416" w:hanging="431"/>
        <w:jc w:val="left"/>
        <w:outlineLvl w:val="0"/>
        <w:rPr>
          <w:rFonts w:ascii="Arial" w:eastAsia="Arial" w:hAnsi="Arial" w:cs="Arial"/>
          <w:b/>
        </w:rPr>
      </w:pPr>
      <w:r w:rsidRPr="000473F1">
        <w:rPr>
          <w:rFonts w:ascii="Arial" w:eastAsia="Arial" w:hAnsi="Arial" w:cs="Arial"/>
          <w:b/>
        </w:rPr>
        <w:t xml:space="preserve">CONTEST SPECIFIC RULES </w:t>
      </w:r>
      <w:bookmarkEnd w:id="4"/>
    </w:p>
    <w:p w14:paraId="1F3F93A8" w14:textId="77777777" w:rsidR="000473F1" w:rsidRPr="000473F1" w:rsidRDefault="000473F1" w:rsidP="000473F1">
      <w:pPr>
        <w:spacing w:after="16" w:line="249" w:lineRule="auto"/>
        <w:ind w:left="10"/>
        <w:jc w:val="left"/>
        <w:rPr>
          <w:rFonts w:ascii="Arial" w:eastAsia="Arial" w:hAnsi="Arial" w:cs="Arial"/>
        </w:rPr>
      </w:pPr>
      <w:r w:rsidRPr="000473F1">
        <w:rPr>
          <w:rFonts w:ascii="Arial" w:eastAsia="Arial" w:hAnsi="Arial" w:cs="Arial"/>
        </w:rPr>
        <w:t xml:space="preserve">Contest specific rules cannot contradict or take priority over the Competition Rules. They do provide specific details and clarity in areas that may vary from contest to contest. Any additional contest rules will be reviewed during the competitor orientation.  </w:t>
      </w:r>
    </w:p>
    <w:tbl>
      <w:tblPr>
        <w:tblStyle w:val="TableGrid"/>
        <w:tblW w:w="8921" w:type="dxa"/>
        <w:tblInd w:w="433" w:type="dxa"/>
        <w:tblCellMar>
          <w:top w:w="12" w:type="dxa"/>
          <w:left w:w="104" w:type="dxa"/>
          <w:right w:w="41" w:type="dxa"/>
        </w:tblCellMar>
        <w:tblLook w:val="04A0" w:firstRow="1" w:lastRow="0" w:firstColumn="1" w:lastColumn="0" w:noHBand="0" w:noVBand="1"/>
      </w:tblPr>
      <w:tblGrid>
        <w:gridCol w:w="2984"/>
        <w:gridCol w:w="5937"/>
      </w:tblGrid>
      <w:tr w:rsidR="000473F1" w:rsidRPr="000473F1" w14:paraId="33829944" w14:textId="77777777" w:rsidTr="00FB56C8">
        <w:trPr>
          <w:trHeight w:val="281"/>
        </w:trPr>
        <w:tc>
          <w:tcPr>
            <w:tcW w:w="2984" w:type="dxa"/>
            <w:tcBorders>
              <w:top w:val="single" w:sz="4" w:space="0" w:color="000000"/>
              <w:left w:val="single" w:sz="4" w:space="0" w:color="000000"/>
              <w:bottom w:val="single" w:sz="4" w:space="0" w:color="000000"/>
              <w:right w:val="single" w:sz="4" w:space="0" w:color="000000"/>
            </w:tcBorders>
            <w:shd w:val="clear" w:color="auto" w:fill="D9D9D9"/>
          </w:tcPr>
          <w:p w14:paraId="651059CA"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TOPIC/TASK </w:t>
            </w:r>
          </w:p>
        </w:tc>
        <w:tc>
          <w:tcPr>
            <w:tcW w:w="5936" w:type="dxa"/>
            <w:tcBorders>
              <w:top w:val="single" w:sz="4" w:space="0" w:color="000000"/>
              <w:left w:val="single" w:sz="4" w:space="0" w:color="000000"/>
              <w:bottom w:val="single" w:sz="4" w:space="0" w:color="000000"/>
              <w:right w:val="single" w:sz="4" w:space="0" w:color="000000"/>
            </w:tcBorders>
            <w:shd w:val="clear" w:color="auto" w:fill="D9D9D9"/>
          </w:tcPr>
          <w:p w14:paraId="3F517858" w14:textId="77777777" w:rsidR="000473F1" w:rsidRPr="000473F1" w:rsidRDefault="000473F1" w:rsidP="000473F1">
            <w:pPr>
              <w:spacing w:after="0" w:line="259" w:lineRule="auto"/>
              <w:ind w:left="1" w:firstLine="0"/>
              <w:jc w:val="left"/>
              <w:rPr>
                <w:rFonts w:ascii="Arial" w:eastAsia="Arial" w:hAnsi="Arial" w:cs="Arial"/>
              </w:rPr>
            </w:pPr>
            <w:r w:rsidRPr="000473F1">
              <w:rPr>
                <w:rFonts w:ascii="Arial" w:eastAsia="Arial" w:hAnsi="Arial" w:cs="Arial"/>
              </w:rPr>
              <w:t xml:space="preserve">CONTEST SPECIFIC RULE </w:t>
            </w:r>
          </w:p>
        </w:tc>
      </w:tr>
      <w:tr w:rsidR="000473F1" w:rsidRPr="000473F1" w14:paraId="7FC56586" w14:textId="77777777" w:rsidTr="00FB56C8">
        <w:trPr>
          <w:trHeight w:val="851"/>
        </w:trPr>
        <w:tc>
          <w:tcPr>
            <w:tcW w:w="2984" w:type="dxa"/>
            <w:tcBorders>
              <w:top w:val="single" w:sz="4" w:space="0" w:color="000000"/>
              <w:left w:val="single" w:sz="4" w:space="0" w:color="000000"/>
              <w:bottom w:val="single" w:sz="4" w:space="0" w:color="000000"/>
              <w:right w:val="single" w:sz="4" w:space="0" w:color="000000"/>
            </w:tcBorders>
          </w:tcPr>
          <w:p w14:paraId="343EA29E"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(Use of technology - personal laptops, tablets and mobile phones) </w:t>
            </w:r>
          </w:p>
        </w:tc>
        <w:tc>
          <w:tcPr>
            <w:tcW w:w="5936" w:type="dxa"/>
            <w:tcBorders>
              <w:top w:val="single" w:sz="4" w:space="0" w:color="000000"/>
              <w:left w:val="single" w:sz="4" w:space="0" w:color="000000"/>
              <w:bottom w:val="single" w:sz="4" w:space="0" w:color="000000"/>
              <w:right w:val="single" w:sz="4" w:space="0" w:color="000000"/>
            </w:tcBorders>
          </w:tcPr>
          <w:p w14:paraId="61F143DD" w14:textId="77777777" w:rsidR="000473F1" w:rsidRPr="000473F1" w:rsidRDefault="000473F1" w:rsidP="000473F1">
            <w:pPr>
              <w:spacing w:after="0" w:line="259" w:lineRule="auto"/>
              <w:ind w:left="1" w:firstLine="0"/>
              <w:jc w:val="left"/>
              <w:rPr>
                <w:rFonts w:ascii="Arial" w:eastAsia="Arial" w:hAnsi="Arial" w:cs="Arial"/>
              </w:rPr>
            </w:pPr>
            <w:r w:rsidRPr="000473F1">
              <w:rPr>
                <w:rFonts w:ascii="Arial" w:eastAsia="Arial" w:hAnsi="Arial" w:cs="Arial"/>
              </w:rPr>
              <w:t xml:space="preserve">Competitors are </w:t>
            </w:r>
            <w:r w:rsidRPr="000473F1">
              <w:rPr>
                <w:rFonts w:ascii="Arial" w:eastAsia="Arial" w:hAnsi="Arial" w:cs="Arial"/>
                <w:b/>
              </w:rPr>
              <w:t>not</w:t>
            </w:r>
            <w:r w:rsidRPr="000473F1">
              <w:rPr>
                <w:rFonts w:ascii="Arial" w:eastAsia="Arial" w:hAnsi="Arial" w:cs="Arial"/>
              </w:rPr>
              <w:t xml:space="preserve"> allowed to bring personal laptops tablets or mobile phones into the skill area </w:t>
            </w:r>
          </w:p>
        </w:tc>
      </w:tr>
      <w:tr w:rsidR="000473F1" w:rsidRPr="000473F1" w14:paraId="0C5D53BA" w14:textId="77777777" w:rsidTr="00FB56C8">
        <w:trPr>
          <w:trHeight w:val="677"/>
        </w:trPr>
        <w:tc>
          <w:tcPr>
            <w:tcW w:w="2984" w:type="dxa"/>
            <w:tcBorders>
              <w:top w:val="single" w:sz="4" w:space="0" w:color="000000"/>
              <w:left w:val="single" w:sz="4" w:space="0" w:color="000000"/>
              <w:bottom w:val="single" w:sz="4" w:space="0" w:color="000000"/>
              <w:right w:val="single" w:sz="4" w:space="0" w:color="000000"/>
            </w:tcBorders>
          </w:tcPr>
          <w:p w14:paraId="52D4C9A1"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(Drawings, recording information) </w:t>
            </w:r>
          </w:p>
        </w:tc>
        <w:tc>
          <w:tcPr>
            <w:tcW w:w="5936" w:type="dxa"/>
            <w:tcBorders>
              <w:top w:val="single" w:sz="4" w:space="0" w:color="000000"/>
              <w:left w:val="single" w:sz="4" w:space="0" w:color="000000"/>
              <w:bottom w:val="single" w:sz="4" w:space="0" w:color="000000"/>
              <w:right w:val="single" w:sz="4" w:space="0" w:color="000000"/>
            </w:tcBorders>
          </w:tcPr>
          <w:p w14:paraId="4847FA62" w14:textId="77777777" w:rsidR="000473F1" w:rsidRPr="000473F1" w:rsidRDefault="000473F1" w:rsidP="000473F1">
            <w:pPr>
              <w:spacing w:after="0" w:line="259" w:lineRule="auto"/>
              <w:ind w:left="1" w:firstLine="0"/>
              <w:jc w:val="left"/>
              <w:rPr>
                <w:rFonts w:ascii="Arial" w:eastAsia="Arial" w:hAnsi="Arial" w:cs="Arial"/>
              </w:rPr>
            </w:pPr>
            <w:r w:rsidRPr="000473F1">
              <w:rPr>
                <w:rFonts w:ascii="Arial" w:eastAsia="Arial" w:hAnsi="Arial" w:cs="Arial"/>
              </w:rPr>
              <w:t xml:space="preserve">Competitors can bring notes in for welding machine settings. </w:t>
            </w:r>
          </w:p>
        </w:tc>
      </w:tr>
      <w:tr w:rsidR="000473F1" w:rsidRPr="000473F1" w14:paraId="5C4585AF" w14:textId="77777777" w:rsidTr="00FB56C8">
        <w:trPr>
          <w:trHeight w:val="562"/>
        </w:trPr>
        <w:tc>
          <w:tcPr>
            <w:tcW w:w="2984" w:type="dxa"/>
            <w:tcBorders>
              <w:top w:val="single" w:sz="4" w:space="0" w:color="000000"/>
              <w:left w:val="single" w:sz="4" w:space="0" w:color="000000"/>
              <w:bottom w:val="single" w:sz="4" w:space="0" w:color="000000"/>
              <w:right w:val="single" w:sz="4" w:space="0" w:color="000000"/>
            </w:tcBorders>
          </w:tcPr>
          <w:p w14:paraId="7361BD0A" w14:textId="77777777" w:rsidR="000473F1" w:rsidRPr="000473F1" w:rsidRDefault="000473F1" w:rsidP="000473F1">
            <w:pPr>
              <w:spacing w:after="0" w:line="259" w:lineRule="auto"/>
              <w:ind w:left="0" w:firstLine="0"/>
              <w:jc w:val="left"/>
              <w:rPr>
                <w:rFonts w:ascii="Arial" w:eastAsia="Arial" w:hAnsi="Arial" w:cs="Arial"/>
              </w:rPr>
            </w:pPr>
            <w:r w:rsidRPr="000473F1">
              <w:rPr>
                <w:rFonts w:ascii="Arial" w:eastAsia="Arial" w:hAnsi="Arial" w:cs="Arial"/>
              </w:rPr>
              <w:t xml:space="preserve">(Tools / Infrastructure) </w:t>
            </w:r>
          </w:p>
        </w:tc>
        <w:tc>
          <w:tcPr>
            <w:tcW w:w="5936" w:type="dxa"/>
            <w:tcBorders>
              <w:top w:val="single" w:sz="4" w:space="0" w:color="000000"/>
              <w:left w:val="single" w:sz="4" w:space="0" w:color="000000"/>
              <w:bottom w:val="single" w:sz="4" w:space="0" w:color="000000"/>
              <w:right w:val="single" w:sz="4" w:space="0" w:color="000000"/>
            </w:tcBorders>
          </w:tcPr>
          <w:p w14:paraId="59DF0812" w14:textId="06B6922D" w:rsidR="000473F1" w:rsidRPr="000473F1" w:rsidRDefault="000473F1" w:rsidP="00723B88">
            <w:pPr>
              <w:spacing w:after="0" w:line="259" w:lineRule="auto"/>
              <w:ind w:left="1" w:firstLine="0"/>
              <w:jc w:val="left"/>
              <w:rPr>
                <w:rFonts w:ascii="Arial" w:eastAsia="Arial" w:hAnsi="Arial" w:cs="Arial"/>
              </w:rPr>
            </w:pPr>
            <w:r w:rsidRPr="000473F1">
              <w:rPr>
                <w:rFonts w:ascii="Arial" w:eastAsia="Arial" w:hAnsi="Arial" w:cs="Arial"/>
              </w:rPr>
              <w:t>Competitors can only bring the tools listed</w:t>
            </w:r>
            <w:r w:rsidR="00723B88">
              <w:rPr>
                <w:rFonts w:ascii="Arial" w:eastAsia="Arial" w:hAnsi="Arial" w:cs="Arial"/>
              </w:rPr>
              <w:t>.</w:t>
            </w:r>
            <w:r w:rsidRPr="000473F1">
              <w:rPr>
                <w:rFonts w:ascii="Arial" w:eastAsia="Arial" w:hAnsi="Arial" w:cs="Arial"/>
              </w:rPr>
              <w:t xml:space="preserve"> </w:t>
            </w:r>
          </w:p>
        </w:tc>
      </w:tr>
    </w:tbl>
    <w:p w14:paraId="64BF840A" w14:textId="77777777" w:rsidR="00826873" w:rsidRDefault="00826873" w:rsidP="000473F1">
      <w:pPr>
        <w:keepNext/>
        <w:keepLines/>
        <w:spacing w:after="128" w:line="250" w:lineRule="auto"/>
        <w:ind w:left="416" w:hanging="431"/>
        <w:jc w:val="left"/>
        <w:outlineLvl w:val="0"/>
        <w:rPr>
          <w:rFonts w:ascii="Arial" w:eastAsia="Arial" w:hAnsi="Arial" w:cs="Arial"/>
          <w:b/>
        </w:rPr>
      </w:pPr>
      <w:bookmarkStart w:id="5" w:name="_Toc21275"/>
    </w:p>
    <w:p w14:paraId="72268108" w14:textId="6431C781" w:rsidR="000473F1" w:rsidRPr="000473F1" w:rsidRDefault="000473F1" w:rsidP="000473F1">
      <w:pPr>
        <w:keepNext/>
        <w:keepLines/>
        <w:spacing w:after="128" w:line="250" w:lineRule="auto"/>
        <w:ind w:left="416" w:hanging="431"/>
        <w:jc w:val="left"/>
        <w:outlineLvl w:val="0"/>
        <w:rPr>
          <w:rFonts w:ascii="Arial" w:eastAsia="Arial" w:hAnsi="Arial" w:cs="Arial"/>
          <w:b/>
        </w:rPr>
      </w:pPr>
      <w:r w:rsidRPr="000473F1">
        <w:rPr>
          <w:rFonts w:ascii="Arial" w:eastAsia="Arial" w:hAnsi="Arial" w:cs="Arial"/>
          <w:b/>
        </w:rPr>
        <w:t xml:space="preserve">ADDITIONAL INFORMATION </w:t>
      </w:r>
      <w:bookmarkEnd w:id="5"/>
    </w:p>
    <w:p w14:paraId="6F489965" w14:textId="6DD22F92" w:rsidR="000473F1" w:rsidRPr="000473F1" w:rsidRDefault="000473F1" w:rsidP="000473F1">
      <w:pPr>
        <w:spacing w:after="144" w:line="249" w:lineRule="auto"/>
        <w:ind w:left="10"/>
        <w:jc w:val="left"/>
        <w:rPr>
          <w:rFonts w:ascii="Arial" w:eastAsia="Arial" w:hAnsi="Arial" w:cs="Arial"/>
          <w:b/>
          <w:bCs/>
        </w:rPr>
      </w:pPr>
      <w:r w:rsidRPr="000473F1">
        <w:rPr>
          <w:rFonts w:ascii="Arial" w:eastAsia="Arial" w:hAnsi="Arial" w:cs="Arial"/>
          <w:b/>
          <w:bCs/>
        </w:rPr>
        <w:t xml:space="preserve">Ties  </w:t>
      </w:r>
    </w:p>
    <w:p w14:paraId="4F31B199" w14:textId="5AA1ADB3" w:rsidR="000473F1" w:rsidRPr="000473F1" w:rsidRDefault="000473F1" w:rsidP="000473F1">
      <w:pPr>
        <w:numPr>
          <w:ilvl w:val="0"/>
          <w:numId w:val="5"/>
        </w:numPr>
        <w:spacing w:after="16" w:line="249" w:lineRule="auto"/>
        <w:jc w:val="left"/>
        <w:rPr>
          <w:rFonts w:ascii="Arial" w:eastAsia="Arial" w:hAnsi="Arial" w:cs="Arial"/>
        </w:rPr>
      </w:pPr>
      <w:r w:rsidRPr="000473F1">
        <w:rPr>
          <w:rFonts w:ascii="Arial" w:eastAsia="Arial" w:hAnsi="Arial" w:cs="Arial"/>
        </w:rPr>
        <w:t xml:space="preserve">Tiebreaker #1: The competitor with the highest score in the </w:t>
      </w:r>
      <w:r w:rsidR="00514EA8">
        <w:rPr>
          <w:rFonts w:ascii="Arial" w:eastAsia="Arial" w:hAnsi="Arial" w:cs="Arial"/>
        </w:rPr>
        <w:t>Pressure Vessel</w:t>
      </w:r>
      <w:r w:rsidRPr="000473F1">
        <w:rPr>
          <w:rFonts w:ascii="Arial" w:eastAsia="Arial" w:hAnsi="Arial" w:cs="Arial"/>
        </w:rPr>
        <w:t xml:space="preserve"> project, will be declared the winner.  </w:t>
      </w:r>
    </w:p>
    <w:p w14:paraId="407728CD" w14:textId="17CA028B" w:rsidR="000473F1" w:rsidRPr="000473F1" w:rsidRDefault="000473F1" w:rsidP="000473F1">
      <w:pPr>
        <w:numPr>
          <w:ilvl w:val="0"/>
          <w:numId w:val="5"/>
        </w:numPr>
        <w:spacing w:after="16" w:line="249" w:lineRule="auto"/>
        <w:jc w:val="left"/>
        <w:rPr>
          <w:rFonts w:ascii="Arial" w:eastAsia="Arial" w:hAnsi="Arial" w:cs="Arial"/>
        </w:rPr>
      </w:pPr>
      <w:r w:rsidRPr="000473F1">
        <w:rPr>
          <w:rFonts w:ascii="Arial" w:eastAsia="Arial" w:hAnsi="Arial" w:cs="Arial"/>
        </w:rPr>
        <w:t xml:space="preserve">Tiebreaker #2: The competitor with the highest mark in the open grove weld or welds on day </w:t>
      </w:r>
      <w:r w:rsidR="00514EA8">
        <w:rPr>
          <w:rFonts w:ascii="Arial" w:eastAsia="Arial" w:hAnsi="Arial" w:cs="Arial"/>
        </w:rPr>
        <w:t>1</w:t>
      </w:r>
      <w:r w:rsidRPr="000473F1">
        <w:rPr>
          <w:rFonts w:ascii="Arial" w:eastAsia="Arial" w:hAnsi="Arial" w:cs="Arial"/>
        </w:rPr>
        <w:t xml:space="preserve"> project will be declared the winner. </w:t>
      </w:r>
    </w:p>
    <w:p w14:paraId="366521BB" w14:textId="23F243FD" w:rsidR="000473F1" w:rsidRPr="000473F1" w:rsidRDefault="000473F1" w:rsidP="000473F1">
      <w:pPr>
        <w:numPr>
          <w:ilvl w:val="0"/>
          <w:numId w:val="5"/>
        </w:numPr>
        <w:spacing w:after="109" w:line="249" w:lineRule="auto"/>
        <w:jc w:val="left"/>
        <w:rPr>
          <w:rFonts w:ascii="Arial" w:eastAsia="Arial" w:hAnsi="Arial" w:cs="Arial"/>
        </w:rPr>
      </w:pPr>
      <w:r w:rsidRPr="000473F1">
        <w:rPr>
          <w:rFonts w:ascii="Arial" w:eastAsia="Arial" w:hAnsi="Arial" w:cs="Arial"/>
        </w:rPr>
        <w:t xml:space="preserve">Tiebreaker #3:  The Competitor with the highest score on </w:t>
      </w:r>
      <w:r w:rsidR="00514EA8">
        <w:rPr>
          <w:rFonts w:ascii="Arial" w:eastAsia="Arial" w:hAnsi="Arial" w:cs="Arial"/>
        </w:rPr>
        <w:t>alloy metal</w:t>
      </w:r>
      <w:r w:rsidRPr="000473F1">
        <w:rPr>
          <w:rFonts w:ascii="Arial" w:eastAsia="Arial" w:hAnsi="Arial" w:cs="Arial"/>
        </w:rPr>
        <w:t xml:space="preserve"> project will be declared the winner. </w:t>
      </w:r>
    </w:p>
    <w:p w14:paraId="7767BDAB" w14:textId="3E2A318B" w:rsidR="00826873" w:rsidRPr="000473F1" w:rsidRDefault="000473F1" w:rsidP="00826873">
      <w:pPr>
        <w:spacing w:after="111" w:line="249" w:lineRule="auto"/>
        <w:ind w:left="0" w:firstLine="0"/>
        <w:jc w:val="left"/>
        <w:rPr>
          <w:rFonts w:ascii="Arial" w:eastAsia="Arial" w:hAnsi="Arial" w:cs="Arial"/>
          <w:b/>
          <w:bCs/>
        </w:rPr>
      </w:pPr>
      <w:r w:rsidRPr="000473F1">
        <w:rPr>
          <w:rFonts w:ascii="Arial" w:eastAsia="Arial" w:hAnsi="Arial" w:cs="Arial"/>
          <w:b/>
          <w:bCs/>
        </w:rPr>
        <w:t xml:space="preserve">Test Project change at the Competition </w:t>
      </w:r>
    </w:p>
    <w:p w14:paraId="6DE265DA" w14:textId="02898A99" w:rsidR="00CC798C" w:rsidRDefault="000473F1" w:rsidP="000473F1">
      <w:pPr>
        <w:spacing w:after="300" w:line="259" w:lineRule="auto"/>
        <w:ind w:left="181" w:firstLine="0"/>
        <w:rPr>
          <w:rFonts w:ascii="Arial" w:eastAsia="Arial" w:hAnsi="Arial" w:cs="Arial"/>
        </w:rPr>
      </w:pPr>
      <w:r w:rsidRPr="000473F1">
        <w:rPr>
          <w:rFonts w:ascii="Arial" w:eastAsia="Arial" w:hAnsi="Arial" w:cs="Arial"/>
        </w:rPr>
        <w:t xml:space="preserve">Where the Test Project has been circulated to Competitors in advance, </w:t>
      </w:r>
      <w:r w:rsidR="00826873">
        <w:rPr>
          <w:rFonts w:ascii="Arial" w:eastAsia="Arial" w:hAnsi="Arial" w:cs="Arial"/>
        </w:rPr>
        <w:t>P</w:t>
      </w:r>
      <w:r w:rsidRPr="000473F1">
        <w:rPr>
          <w:rFonts w:ascii="Arial" w:eastAsia="Arial" w:hAnsi="Arial" w:cs="Arial"/>
        </w:rPr>
        <w:t>TC shall change a maximum of 30% of the work content. Please refer to the Competition</w:t>
      </w:r>
      <w:r w:rsidR="00FE1F50">
        <w:rPr>
          <w:rFonts w:ascii="Arial" w:eastAsia="Arial" w:hAnsi="Arial" w:cs="Arial"/>
        </w:rPr>
        <w:t xml:space="preserve"> rules</w:t>
      </w:r>
    </w:p>
    <w:p w14:paraId="282B9392" w14:textId="77777777" w:rsidR="00FE1F50" w:rsidRDefault="00FE1F50" w:rsidP="000473F1">
      <w:pPr>
        <w:spacing w:after="300" w:line="259" w:lineRule="auto"/>
        <w:ind w:left="181" w:firstLine="0"/>
      </w:pPr>
    </w:p>
    <w:p w14:paraId="0A938CDF" w14:textId="77777777" w:rsidR="00826873" w:rsidRDefault="00826873" w:rsidP="000473F1">
      <w:pPr>
        <w:spacing w:after="300" w:line="259" w:lineRule="auto"/>
        <w:ind w:left="181" w:firstLine="0"/>
      </w:pPr>
    </w:p>
    <w:p w14:paraId="58002F48" w14:textId="77777777" w:rsidR="00826873" w:rsidRDefault="00826873">
      <w:pPr>
        <w:spacing w:line="255" w:lineRule="auto"/>
        <w:ind w:left="149"/>
        <w:jc w:val="left"/>
        <w:rPr>
          <w:b/>
        </w:rPr>
      </w:pPr>
    </w:p>
    <w:p w14:paraId="44BE592D" w14:textId="77777777" w:rsidR="00826873" w:rsidRDefault="00826873">
      <w:pPr>
        <w:spacing w:line="255" w:lineRule="auto"/>
        <w:ind w:left="149"/>
        <w:jc w:val="left"/>
        <w:rPr>
          <w:b/>
        </w:rPr>
      </w:pPr>
    </w:p>
    <w:p w14:paraId="3F085D59" w14:textId="77777777" w:rsidR="00826873" w:rsidRDefault="00826873">
      <w:pPr>
        <w:spacing w:line="255" w:lineRule="auto"/>
        <w:ind w:left="149"/>
        <w:jc w:val="left"/>
        <w:rPr>
          <w:b/>
        </w:rPr>
      </w:pPr>
    </w:p>
    <w:p w14:paraId="619DD96D" w14:textId="77777777" w:rsidR="00826873" w:rsidRDefault="00826873">
      <w:pPr>
        <w:spacing w:line="255" w:lineRule="auto"/>
        <w:ind w:left="149"/>
        <w:jc w:val="left"/>
        <w:rPr>
          <w:b/>
        </w:rPr>
      </w:pPr>
    </w:p>
    <w:p w14:paraId="71486CB2" w14:textId="77777777" w:rsidR="00242407" w:rsidRDefault="00C60A47">
      <w:pPr>
        <w:spacing w:line="255" w:lineRule="auto"/>
        <w:ind w:left="149"/>
        <w:jc w:val="left"/>
        <w:rPr>
          <w:b/>
        </w:rPr>
      </w:pPr>
      <w:bookmarkStart w:id="6" w:name="_Hlk220405167"/>
      <w:r>
        <w:rPr>
          <w:b/>
        </w:rPr>
        <w:t>Proctors, instructors, etc. are not permitted to speak to their contestants</w:t>
      </w:r>
      <w:r w:rsidR="00242407">
        <w:rPr>
          <w:b/>
        </w:rPr>
        <w:t xml:space="preserve"> nor loiter in the contestant area</w:t>
      </w:r>
      <w:r>
        <w:rPr>
          <w:b/>
        </w:rPr>
        <w:t xml:space="preserve"> during the competitions.</w:t>
      </w:r>
      <w:r w:rsidR="00242407">
        <w:rPr>
          <w:b/>
        </w:rPr>
        <w:t xml:space="preserve"> </w:t>
      </w:r>
    </w:p>
    <w:p w14:paraId="41FC5209" w14:textId="57D06891" w:rsidR="00CC798C" w:rsidRDefault="00242407">
      <w:pPr>
        <w:spacing w:line="255" w:lineRule="auto"/>
        <w:ind w:left="149"/>
        <w:jc w:val="left"/>
      </w:pPr>
      <w:r>
        <w:rPr>
          <w:b/>
        </w:rPr>
        <w:t>Official personal only.</w:t>
      </w:r>
      <w:r w:rsidR="00C60A47">
        <w:rPr>
          <w:b/>
        </w:rPr>
        <w:t xml:space="preserve"> </w:t>
      </w:r>
      <w:r w:rsidR="00C60A47">
        <w:t xml:space="preserve"> </w:t>
      </w:r>
    </w:p>
    <w:bookmarkEnd w:id="6"/>
    <w:p w14:paraId="07E40581" w14:textId="77777777" w:rsidR="00CC798C" w:rsidRDefault="00C60A47">
      <w:pPr>
        <w:spacing w:after="182" w:line="259" w:lineRule="auto"/>
        <w:ind w:left="0" w:firstLine="0"/>
        <w:jc w:val="left"/>
      </w:pPr>
      <w:r>
        <w:t xml:space="preserve">  </w:t>
      </w:r>
    </w:p>
    <w:p w14:paraId="51B3DE5C" w14:textId="77777777" w:rsidR="00CC798C" w:rsidRDefault="00C60A47">
      <w:pPr>
        <w:spacing w:after="0" w:line="249" w:lineRule="auto"/>
        <w:ind w:left="149"/>
        <w:jc w:val="left"/>
      </w:pPr>
      <w:r>
        <w:rPr>
          <w:b/>
          <w:sz w:val="28"/>
        </w:rPr>
        <w:t>ALL CONTEST MATERIALS, INCLUDING DRAWINGS MUST REMAIN AT THE CONTEST SITE FOR THE DURATION OF THE CONTEST.</w:t>
      </w:r>
      <w:r>
        <w:rPr>
          <w:sz w:val="28"/>
        </w:rPr>
        <w:t xml:space="preserve"> </w:t>
      </w:r>
    </w:p>
    <w:p w14:paraId="7C66479C" w14:textId="77777777" w:rsidR="00CC798C" w:rsidRDefault="00C60A47">
      <w:pPr>
        <w:spacing w:after="16" w:line="259" w:lineRule="auto"/>
        <w:ind w:left="0" w:firstLine="0"/>
        <w:jc w:val="left"/>
      </w:pPr>
      <w:r>
        <w:rPr>
          <w:b/>
          <w:sz w:val="20"/>
        </w:rPr>
        <w:t xml:space="preserve"> </w:t>
      </w:r>
      <w:r>
        <w:t xml:space="preserve"> </w:t>
      </w:r>
    </w:p>
    <w:p w14:paraId="7AD623DB" w14:textId="77777777" w:rsidR="00CC798C" w:rsidRDefault="00C60A47">
      <w:pPr>
        <w:spacing w:after="85" w:line="259" w:lineRule="auto"/>
        <w:ind w:left="0" w:firstLine="0"/>
        <w:jc w:val="left"/>
      </w:pPr>
      <w:r>
        <w:rPr>
          <w:b/>
          <w:sz w:val="20"/>
        </w:rPr>
        <w:t xml:space="preserve"> </w:t>
      </w:r>
      <w:r>
        <w:t xml:space="preserve"> </w:t>
      </w:r>
    </w:p>
    <w:p w14:paraId="042A6FE4" w14:textId="77777777" w:rsidR="00CC798C" w:rsidRDefault="00C60A47">
      <w:pPr>
        <w:shd w:val="clear" w:color="auto" w:fill="E4E4E4"/>
        <w:tabs>
          <w:tab w:val="center" w:pos="2459"/>
        </w:tabs>
        <w:spacing w:after="131" w:line="259" w:lineRule="auto"/>
        <w:ind w:left="-15" w:firstLine="0"/>
        <w:jc w:val="left"/>
      </w:pPr>
      <w:r>
        <w:rPr>
          <w:b/>
          <w:sz w:val="12"/>
        </w:rPr>
        <w:t xml:space="preserve">  </w:t>
      </w:r>
      <w:r>
        <w:rPr>
          <w:b/>
          <w:sz w:val="18"/>
          <w:vertAlign w:val="subscript"/>
        </w:rPr>
        <w:tab/>
      </w:r>
      <w:r>
        <w:rPr>
          <w:rFonts w:ascii="Arial" w:eastAsia="Arial" w:hAnsi="Arial" w:cs="Arial"/>
          <w:b/>
        </w:rPr>
        <w:t>Technical Committee:</w:t>
      </w:r>
      <w:r>
        <w:rPr>
          <w:rFonts w:ascii="Arial" w:eastAsia="Arial" w:hAnsi="Arial" w:cs="Arial"/>
        </w:rPr>
        <w:t xml:space="preserve"> </w:t>
      </w:r>
      <w:r>
        <w:rPr>
          <w:sz w:val="20"/>
        </w:rPr>
        <w:t xml:space="preserve"> </w:t>
      </w:r>
      <w:r>
        <w:t xml:space="preserve"> </w:t>
      </w:r>
    </w:p>
    <w:p w14:paraId="6B131D85" w14:textId="77777777" w:rsidR="00CC798C" w:rsidRDefault="00C60A47">
      <w:pPr>
        <w:spacing w:after="0" w:line="259" w:lineRule="auto"/>
        <w:ind w:left="1214"/>
        <w:jc w:val="left"/>
      </w:pPr>
      <w:r>
        <w:rPr>
          <w:rFonts w:ascii="Arial" w:eastAsia="Arial" w:hAnsi="Arial" w:cs="Arial"/>
          <w:sz w:val="22"/>
        </w:rPr>
        <w:t xml:space="preserve">BC Technical Chair and Co-chair: </w:t>
      </w:r>
      <w:r>
        <w:t xml:space="preserve"> </w:t>
      </w:r>
    </w:p>
    <w:p w14:paraId="57607126" w14:textId="77777777" w:rsidR="00CC798C" w:rsidRDefault="00C60A47">
      <w:pPr>
        <w:spacing w:after="0" w:line="259" w:lineRule="auto"/>
        <w:ind w:left="1205" w:firstLine="0"/>
        <w:jc w:val="left"/>
      </w:pPr>
      <w:r>
        <w:rPr>
          <w:rFonts w:ascii="Arial" w:eastAsia="Arial" w:hAnsi="Arial" w:cs="Arial"/>
          <w:sz w:val="22"/>
        </w:rPr>
        <w:t>Pat McGurk (</w:t>
      </w:r>
      <w:r>
        <w:rPr>
          <w:rFonts w:ascii="Arial" w:eastAsia="Arial" w:hAnsi="Arial" w:cs="Arial"/>
          <w:color w:val="0000FF"/>
          <w:sz w:val="22"/>
          <w:u w:val="single" w:color="0000FF"/>
        </w:rPr>
        <w:t>Pat.McGurk@ufv.ca</w:t>
      </w:r>
      <w:r>
        <w:rPr>
          <w:rFonts w:ascii="Arial" w:eastAsia="Arial" w:hAnsi="Arial" w:cs="Arial"/>
          <w:sz w:val="22"/>
        </w:rPr>
        <w:t xml:space="preserve">) </w:t>
      </w:r>
      <w:r>
        <w:t xml:space="preserve"> </w:t>
      </w:r>
    </w:p>
    <w:p w14:paraId="29E1A622" w14:textId="77777777" w:rsidR="00CC798C" w:rsidRDefault="00C60A47">
      <w:pPr>
        <w:spacing w:after="39" w:line="259" w:lineRule="auto"/>
        <w:ind w:left="1214"/>
        <w:jc w:val="left"/>
      </w:pPr>
      <w:r>
        <w:rPr>
          <w:rFonts w:ascii="Arial" w:eastAsia="Arial" w:hAnsi="Arial" w:cs="Arial"/>
          <w:sz w:val="22"/>
        </w:rPr>
        <w:t>Matt Olafson (Matt.Olafson@ufv.ca)</w:t>
      </w:r>
      <w:r>
        <w:t xml:space="preserve"> </w:t>
      </w:r>
    </w:p>
    <w:p w14:paraId="50AF2C55" w14:textId="77777777" w:rsidR="00CC798C" w:rsidRDefault="00C60A47">
      <w:pPr>
        <w:spacing w:after="0" w:line="259" w:lineRule="auto"/>
        <w:ind w:left="1214"/>
        <w:jc w:val="left"/>
      </w:pPr>
      <w:r>
        <w:rPr>
          <w:rFonts w:ascii="Arial" w:eastAsia="Arial" w:hAnsi="Arial" w:cs="Arial"/>
          <w:sz w:val="22"/>
        </w:rPr>
        <w:t xml:space="preserve">Technical Committee members:  </w:t>
      </w:r>
      <w:r>
        <w:t xml:space="preserve"> </w:t>
      </w:r>
    </w:p>
    <w:p w14:paraId="6B44ABBE" w14:textId="77777777" w:rsidR="00CC798C" w:rsidRDefault="00C60A47">
      <w:pPr>
        <w:spacing w:after="0" w:line="259" w:lineRule="auto"/>
        <w:ind w:left="0" w:firstLine="0"/>
        <w:jc w:val="left"/>
      </w:pPr>
      <w:r>
        <w:rPr>
          <w:rFonts w:ascii="Arial" w:eastAsia="Arial" w:hAnsi="Arial" w:cs="Arial"/>
          <w:sz w:val="21"/>
        </w:rPr>
        <w:t xml:space="preserve"> </w:t>
      </w:r>
      <w:r>
        <w:t xml:space="preserve"> </w:t>
      </w:r>
    </w:p>
    <w:p w14:paraId="447D8352" w14:textId="4B15C98E" w:rsidR="00CC798C" w:rsidRDefault="00C60A47">
      <w:pPr>
        <w:spacing w:after="0" w:line="259" w:lineRule="auto"/>
        <w:ind w:left="10"/>
        <w:jc w:val="left"/>
      </w:pPr>
      <w:r>
        <w:rPr>
          <w:rFonts w:ascii="Arial" w:eastAsia="Arial" w:hAnsi="Arial" w:cs="Arial"/>
          <w:sz w:val="22"/>
        </w:rPr>
        <w:t xml:space="preserve">                    John Sutton, Mike Krabbendam</w:t>
      </w:r>
      <w:r>
        <w:t xml:space="preserve"> </w:t>
      </w:r>
    </w:p>
    <w:p w14:paraId="1E23BED4" w14:textId="77777777" w:rsidR="00CC798C" w:rsidRDefault="00C60A47">
      <w:pPr>
        <w:spacing w:after="3" w:line="259" w:lineRule="auto"/>
        <w:ind w:left="0" w:firstLine="0"/>
        <w:jc w:val="left"/>
      </w:pPr>
      <w:r>
        <w:rPr>
          <w:rFonts w:ascii="Arial" w:eastAsia="Arial" w:hAnsi="Arial" w:cs="Arial"/>
          <w:sz w:val="22"/>
        </w:rPr>
        <w:t xml:space="preserve"> </w:t>
      </w:r>
      <w:r>
        <w:t xml:space="preserve"> </w:t>
      </w:r>
    </w:p>
    <w:p w14:paraId="5C5C7CEB" w14:textId="77777777" w:rsidR="00CC798C" w:rsidRDefault="00C60A47">
      <w:pPr>
        <w:spacing w:after="3" w:line="259" w:lineRule="auto"/>
        <w:ind w:left="0" w:firstLine="0"/>
        <w:jc w:val="left"/>
      </w:pPr>
      <w:r>
        <w:rPr>
          <w:rFonts w:ascii="Arial" w:eastAsia="Arial" w:hAnsi="Arial" w:cs="Arial"/>
          <w:sz w:val="22"/>
        </w:rPr>
        <w:t xml:space="preserve"> </w:t>
      </w:r>
      <w:r>
        <w:t xml:space="preserve"> </w:t>
      </w:r>
    </w:p>
    <w:p w14:paraId="63311C29" w14:textId="77777777" w:rsidR="00CC798C" w:rsidRDefault="00C60A47">
      <w:pPr>
        <w:spacing w:after="3" w:line="259" w:lineRule="auto"/>
        <w:ind w:left="0" w:firstLine="0"/>
        <w:jc w:val="left"/>
      </w:pPr>
      <w:r>
        <w:rPr>
          <w:rFonts w:ascii="Arial" w:eastAsia="Arial" w:hAnsi="Arial" w:cs="Arial"/>
          <w:sz w:val="22"/>
        </w:rPr>
        <w:t xml:space="preserve"> </w:t>
      </w:r>
      <w:r>
        <w:t xml:space="preserve"> </w:t>
      </w:r>
    </w:p>
    <w:p w14:paraId="6E123419" w14:textId="77777777" w:rsidR="00CC798C" w:rsidRDefault="00C60A47">
      <w:pPr>
        <w:spacing w:after="5" w:line="259" w:lineRule="auto"/>
        <w:ind w:left="0" w:firstLine="0"/>
        <w:jc w:val="left"/>
      </w:pPr>
      <w:r>
        <w:rPr>
          <w:rFonts w:ascii="Arial" w:eastAsia="Arial" w:hAnsi="Arial" w:cs="Arial"/>
          <w:sz w:val="22"/>
        </w:rPr>
        <w:t xml:space="preserve"> </w:t>
      </w:r>
      <w:r>
        <w:t xml:space="preserve"> </w:t>
      </w:r>
    </w:p>
    <w:p w14:paraId="4B658FCD" w14:textId="77777777" w:rsidR="00CC798C" w:rsidRDefault="00C60A47">
      <w:pPr>
        <w:spacing w:after="19" w:line="259" w:lineRule="auto"/>
        <w:ind w:left="0" w:firstLine="0"/>
        <w:jc w:val="left"/>
      </w:pPr>
      <w:r>
        <w:rPr>
          <w:rFonts w:ascii="Arial" w:eastAsia="Arial" w:hAnsi="Arial" w:cs="Arial"/>
          <w:sz w:val="22"/>
        </w:rPr>
        <w:t xml:space="preserve"> </w:t>
      </w:r>
      <w:r>
        <w:t xml:space="preserve"> </w:t>
      </w:r>
    </w:p>
    <w:p w14:paraId="124A9AE5" w14:textId="77777777" w:rsidR="00CC798C" w:rsidRDefault="00C60A47">
      <w:pPr>
        <w:spacing w:after="0" w:line="259" w:lineRule="auto"/>
        <w:ind w:left="0" w:firstLine="0"/>
        <w:jc w:val="left"/>
      </w:pPr>
      <w:r>
        <w:rPr>
          <w:rFonts w:ascii="Arial" w:eastAsia="Arial" w:hAnsi="Arial" w:cs="Arial"/>
          <w:sz w:val="25"/>
        </w:rPr>
        <w:t xml:space="preserve"> </w:t>
      </w:r>
      <w:r>
        <w:t xml:space="preserve"> </w:t>
      </w:r>
    </w:p>
    <w:p w14:paraId="5324FA7D" w14:textId="77777777" w:rsidR="00CC798C" w:rsidRDefault="00C60A47">
      <w:pPr>
        <w:spacing w:after="0" w:line="238" w:lineRule="auto"/>
        <w:ind w:left="1207" w:firstLine="0"/>
        <w:jc w:val="left"/>
      </w:pPr>
      <w:r>
        <w:rPr>
          <w:rFonts w:ascii="Arial" w:eastAsia="Arial" w:hAnsi="Arial" w:cs="Arial"/>
          <w:b/>
          <w:color w:val="FF0000"/>
        </w:rPr>
        <w:t>Skills Canada BC reserves the right to update contest information.  Please check the website for changes.</w:t>
      </w:r>
      <w:r>
        <w:rPr>
          <w:rFonts w:ascii="Arial" w:eastAsia="Arial" w:hAnsi="Arial" w:cs="Arial"/>
        </w:rPr>
        <w:t xml:space="preserve"> </w:t>
      </w:r>
      <w:r>
        <w:t xml:space="preserve"> </w:t>
      </w:r>
    </w:p>
    <w:sectPr w:rsidR="00CC798C">
      <w:pgSz w:w="12240" w:h="15840"/>
      <w:pgMar w:top="422" w:right="1312" w:bottom="1946" w:left="118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ohn Sutton" w:date="2026-01-27T11:24:00Z" w:initials="JS">
    <w:p w14:paraId="748F0855" w14:textId="77777777" w:rsidR="00723B88" w:rsidRDefault="00723B88" w:rsidP="00723B88">
      <w:pPr>
        <w:pStyle w:val="CommentText"/>
        <w:ind w:left="0" w:firstLine="0"/>
        <w:jc w:val="left"/>
      </w:pPr>
      <w:r>
        <w:rPr>
          <w:rStyle w:val="CommentReference"/>
        </w:rPr>
        <w:annotationRef/>
      </w:r>
      <w:r>
        <w:t>I’m unsure if these numbers are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F08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BE2082" w16cex:dateUtc="2026-01-27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F0855" w16cid:durableId="4DBE20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14573"/>
    <w:multiLevelType w:val="hybridMultilevel"/>
    <w:tmpl w:val="41945FF4"/>
    <w:lvl w:ilvl="0" w:tplc="840E7038">
      <w:start w:val="1"/>
      <w:numFmt w:val="bullet"/>
      <w:lvlText w:val="•"/>
      <w:lvlJc w:val="left"/>
      <w:pPr>
        <w:ind w:left="1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EE453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C4042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8445E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50AC1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22288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D8E62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44A08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489B8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F17DDC"/>
    <w:multiLevelType w:val="hybridMultilevel"/>
    <w:tmpl w:val="3DFC63C6"/>
    <w:lvl w:ilvl="0" w:tplc="04090003">
      <w:start w:val="1"/>
      <w:numFmt w:val="bullet"/>
      <w:lvlText w:val="o"/>
      <w:lvlJc w:val="left"/>
      <w:pPr>
        <w:ind w:left="1978" w:hanging="360"/>
      </w:pPr>
      <w:rPr>
        <w:rFonts w:ascii="Courier New" w:hAnsi="Courier New" w:cs="Courier New" w:hint="default"/>
      </w:rPr>
    </w:lvl>
    <w:lvl w:ilvl="1" w:tplc="04090003" w:tentative="1">
      <w:start w:val="1"/>
      <w:numFmt w:val="bullet"/>
      <w:lvlText w:val="o"/>
      <w:lvlJc w:val="left"/>
      <w:pPr>
        <w:ind w:left="2698" w:hanging="360"/>
      </w:pPr>
      <w:rPr>
        <w:rFonts w:ascii="Courier New" w:hAnsi="Courier New" w:cs="Courier New" w:hint="default"/>
      </w:rPr>
    </w:lvl>
    <w:lvl w:ilvl="2" w:tplc="04090005" w:tentative="1">
      <w:start w:val="1"/>
      <w:numFmt w:val="bullet"/>
      <w:lvlText w:val=""/>
      <w:lvlJc w:val="left"/>
      <w:pPr>
        <w:ind w:left="3418" w:hanging="360"/>
      </w:pPr>
      <w:rPr>
        <w:rFonts w:ascii="Wingdings" w:hAnsi="Wingdings" w:hint="default"/>
      </w:rPr>
    </w:lvl>
    <w:lvl w:ilvl="3" w:tplc="04090001" w:tentative="1">
      <w:start w:val="1"/>
      <w:numFmt w:val="bullet"/>
      <w:lvlText w:val=""/>
      <w:lvlJc w:val="left"/>
      <w:pPr>
        <w:ind w:left="4138" w:hanging="360"/>
      </w:pPr>
      <w:rPr>
        <w:rFonts w:ascii="Symbol" w:hAnsi="Symbol" w:hint="default"/>
      </w:rPr>
    </w:lvl>
    <w:lvl w:ilvl="4" w:tplc="04090003" w:tentative="1">
      <w:start w:val="1"/>
      <w:numFmt w:val="bullet"/>
      <w:lvlText w:val="o"/>
      <w:lvlJc w:val="left"/>
      <w:pPr>
        <w:ind w:left="4858" w:hanging="360"/>
      </w:pPr>
      <w:rPr>
        <w:rFonts w:ascii="Courier New" w:hAnsi="Courier New" w:cs="Courier New" w:hint="default"/>
      </w:rPr>
    </w:lvl>
    <w:lvl w:ilvl="5" w:tplc="04090005" w:tentative="1">
      <w:start w:val="1"/>
      <w:numFmt w:val="bullet"/>
      <w:lvlText w:val=""/>
      <w:lvlJc w:val="left"/>
      <w:pPr>
        <w:ind w:left="5578" w:hanging="360"/>
      </w:pPr>
      <w:rPr>
        <w:rFonts w:ascii="Wingdings" w:hAnsi="Wingdings" w:hint="default"/>
      </w:rPr>
    </w:lvl>
    <w:lvl w:ilvl="6" w:tplc="04090001" w:tentative="1">
      <w:start w:val="1"/>
      <w:numFmt w:val="bullet"/>
      <w:lvlText w:val=""/>
      <w:lvlJc w:val="left"/>
      <w:pPr>
        <w:ind w:left="6298" w:hanging="360"/>
      </w:pPr>
      <w:rPr>
        <w:rFonts w:ascii="Symbol" w:hAnsi="Symbol" w:hint="default"/>
      </w:rPr>
    </w:lvl>
    <w:lvl w:ilvl="7" w:tplc="04090003" w:tentative="1">
      <w:start w:val="1"/>
      <w:numFmt w:val="bullet"/>
      <w:lvlText w:val="o"/>
      <w:lvlJc w:val="left"/>
      <w:pPr>
        <w:ind w:left="7018" w:hanging="360"/>
      </w:pPr>
      <w:rPr>
        <w:rFonts w:ascii="Courier New" w:hAnsi="Courier New" w:cs="Courier New" w:hint="default"/>
      </w:rPr>
    </w:lvl>
    <w:lvl w:ilvl="8" w:tplc="04090005" w:tentative="1">
      <w:start w:val="1"/>
      <w:numFmt w:val="bullet"/>
      <w:lvlText w:val=""/>
      <w:lvlJc w:val="left"/>
      <w:pPr>
        <w:ind w:left="7738" w:hanging="360"/>
      </w:pPr>
      <w:rPr>
        <w:rFonts w:ascii="Wingdings" w:hAnsi="Wingdings" w:hint="default"/>
      </w:rPr>
    </w:lvl>
  </w:abstractNum>
  <w:abstractNum w:abstractNumId="2" w15:restartNumberingAfterBreak="0">
    <w:nsid w:val="3EBD1688"/>
    <w:multiLevelType w:val="hybridMultilevel"/>
    <w:tmpl w:val="0B1A3E54"/>
    <w:lvl w:ilvl="0" w:tplc="9DE28F34">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BA03B2E">
      <w:start w:val="1"/>
      <w:numFmt w:val="bullet"/>
      <w:lvlText w:val="o"/>
      <w:lvlJc w:val="left"/>
      <w:pPr>
        <w:ind w:left="7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34824B8">
      <w:start w:val="1"/>
      <w:numFmt w:val="bullet"/>
      <w:lvlText w:val="▪"/>
      <w:lvlJc w:val="left"/>
      <w:pPr>
        <w:ind w:left="12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8D4D06A">
      <w:start w:val="1"/>
      <w:numFmt w:val="bullet"/>
      <w:lvlRestart w:val="0"/>
      <w:lvlText w:val="o"/>
      <w:lvlJc w:val="left"/>
      <w:pPr>
        <w:ind w:left="12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4A4723C">
      <w:start w:val="1"/>
      <w:numFmt w:val="bullet"/>
      <w:lvlText w:val="o"/>
      <w:lvlJc w:val="left"/>
      <w:pPr>
        <w:ind w:left="23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736B104">
      <w:start w:val="1"/>
      <w:numFmt w:val="bullet"/>
      <w:lvlText w:val="▪"/>
      <w:lvlJc w:val="left"/>
      <w:pPr>
        <w:ind w:left="30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6964940">
      <w:start w:val="1"/>
      <w:numFmt w:val="bullet"/>
      <w:lvlText w:val="•"/>
      <w:lvlJc w:val="left"/>
      <w:pPr>
        <w:ind w:left="37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90E07A2">
      <w:start w:val="1"/>
      <w:numFmt w:val="bullet"/>
      <w:lvlText w:val="o"/>
      <w:lvlJc w:val="left"/>
      <w:pPr>
        <w:ind w:left="45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9060CF6">
      <w:start w:val="1"/>
      <w:numFmt w:val="bullet"/>
      <w:lvlText w:val="▪"/>
      <w:lvlJc w:val="left"/>
      <w:pPr>
        <w:ind w:left="52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0347DF"/>
    <w:multiLevelType w:val="hybridMultilevel"/>
    <w:tmpl w:val="F9D868A6"/>
    <w:lvl w:ilvl="0" w:tplc="04A8FEA2">
      <w:start w:val="1"/>
      <w:numFmt w:val="bullet"/>
      <w:lvlText w:val="•"/>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F0A986">
      <w:start w:val="1"/>
      <w:numFmt w:val="bullet"/>
      <w:lvlText w:val="o"/>
      <w:lvlJc w:val="left"/>
      <w:pPr>
        <w:ind w:left="2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7C5D84">
      <w:start w:val="1"/>
      <w:numFmt w:val="bullet"/>
      <w:lvlText w:val="▪"/>
      <w:lvlJc w:val="left"/>
      <w:pPr>
        <w:ind w:left="3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D05912">
      <w:start w:val="1"/>
      <w:numFmt w:val="bullet"/>
      <w:lvlText w:val="•"/>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C85E2C">
      <w:start w:val="1"/>
      <w:numFmt w:val="bullet"/>
      <w:lvlText w:val="o"/>
      <w:lvlJc w:val="left"/>
      <w:pPr>
        <w:ind w:left="4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1C315A">
      <w:start w:val="1"/>
      <w:numFmt w:val="bullet"/>
      <w:lvlText w:val="▪"/>
      <w:lvlJc w:val="left"/>
      <w:pPr>
        <w:ind w:left="5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920920">
      <w:start w:val="1"/>
      <w:numFmt w:val="bullet"/>
      <w:lvlText w:val="•"/>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2CA62C">
      <w:start w:val="1"/>
      <w:numFmt w:val="bullet"/>
      <w:lvlText w:val="o"/>
      <w:lvlJc w:val="left"/>
      <w:pPr>
        <w:ind w:left="7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428D6C">
      <w:start w:val="1"/>
      <w:numFmt w:val="bullet"/>
      <w:lvlText w:val="▪"/>
      <w:lvlJc w:val="left"/>
      <w:pPr>
        <w:ind w:left="7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A848D1"/>
    <w:multiLevelType w:val="multilevel"/>
    <w:tmpl w:val="6EFA0BA0"/>
    <w:lvl w:ilvl="0">
      <w:start w:val="8"/>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CBA660F"/>
    <w:multiLevelType w:val="hybridMultilevel"/>
    <w:tmpl w:val="54BADFB0"/>
    <w:lvl w:ilvl="0" w:tplc="FB48C19C">
      <w:start w:val="1"/>
      <w:numFmt w:val="bullet"/>
      <w:lvlText w:val="•"/>
      <w:lvlJc w:val="left"/>
      <w:pPr>
        <w:ind w:left="1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186C2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EA46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54DC3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ECAFD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EA32A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6AFD2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A0828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96554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6A52BD"/>
    <w:multiLevelType w:val="hybridMultilevel"/>
    <w:tmpl w:val="E85A8096"/>
    <w:lvl w:ilvl="0" w:tplc="774C1FC0">
      <w:start w:val="1"/>
      <w:numFmt w:val="bullet"/>
      <w:lvlText w:val="•"/>
      <w:lvlJc w:val="left"/>
      <w:pPr>
        <w:ind w:left="1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AC9C9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54984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A124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A2DA2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AC0EC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B2F01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44C13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80062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17625910">
    <w:abstractNumId w:val="3"/>
  </w:num>
  <w:num w:numId="2" w16cid:durableId="577981781">
    <w:abstractNumId w:val="6"/>
  </w:num>
  <w:num w:numId="3" w16cid:durableId="1052730174">
    <w:abstractNumId w:val="5"/>
  </w:num>
  <w:num w:numId="4" w16cid:durableId="827478376">
    <w:abstractNumId w:val="2"/>
  </w:num>
  <w:num w:numId="5" w16cid:durableId="1300304852">
    <w:abstractNumId w:val="0"/>
  </w:num>
  <w:num w:numId="6" w16cid:durableId="390156307">
    <w:abstractNumId w:val="4"/>
  </w:num>
  <w:num w:numId="7" w16cid:durableId="9593397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Sutton">
    <w15:presenceInfo w15:providerId="AD" w15:userId="S::Jsutton@tru.ca::dec21984-a6ad-4fea-a4e5-4f15f9789e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8C"/>
    <w:rsid w:val="000473F1"/>
    <w:rsid w:val="001248EF"/>
    <w:rsid w:val="00227940"/>
    <w:rsid w:val="00242407"/>
    <w:rsid w:val="002C6789"/>
    <w:rsid w:val="00342060"/>
    <w:rsid w:val="00514EA8"/>
    <w:rsid w:val="00723B88"/>
    <w:rsid w:val="00826873"/>
    <w:rsid w:val="00981619"/>
    <w:rsid w:val="009E1C41"/>
    <w:rsid w:val="00AF6942"/>
    <w:rsid w:val="00C60A47"/>
    <w:rsid w:val="00CC798C"/>
    <w:rsid w:val="00FE1F50"/>
    <w:rsid w:val="00FE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5C1B"/>
  <w15:docId w15:val="{3A8721F4-6AA1-40B5-9379-D4F56011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2" w:lineRule="auto"/>
      <w:ind w:left="1268"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26873"/>
    <w:pPr>
      <w:ind w:left="720"/>
      <w:contextualSpacing/>
    </w:pPr>
  </w:style>
  <w:style w:type="character" w:styleId="CommentReference">
    <w:name w:val="annotation reference"/>
    <w:basedOn w:val="DefaultParagraphFont"/>
    <w:uiPriority w:val="99"/>
    <w:semiHidden/>
    <w:unhideWhenUsed/>
    <w:rsid w:val="00723B88"/>
    <w:rPr>
      <w:sz w:val="16"/>
      <w:szCs w:val="16"/>
    </w:rPr>
  </w:style>
  <w:style w:type="paragraph" w:styleId="CommentText">
    <w:name w:val="annotation text"/>
    <w:basedOn w:val="Normal"/>
    <w:link w:val="CommentTextChar"/>
    <w:uiPriority w:val="99"/>
    <w:unhideWhenUsed/>
    <w:rsid w:val="00723B88"/>
    <w:pPr>
      <w:spacing w:line="240" w:lineRule="auto"/>
    </w:pPr>
    <w:rPr>
      <w:sz w:val="20"/>
      <w:szCs w:val="20"/>
    </w:rPr>
  </w:style>
  <w:style w:type="character" w:customStyle="1" w:styleId="CommentTextChar">
    <w:name w:val="Comment Text Char"/>
    <w:basedOn w:val="DefaultParagraphFont"/>
    <w:link w:val="CommentText"/>
    <w:uiPriority w:val="99"/>
    <w:rsid w:val="00723B8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23B88"/>
    <w:rPr>
      <w:b/>
      <w:bCs/>
    </w:rPr>
  </w:style>
  <w:style w:type="character" w:customStyle="1" w:styleId="CommentSubjectChar">
    <w:name w:val="Comment Subject Char"/>
    <w:basedOn w:val="CommentTextChar"/>
    <w:link w:val="CommentSubject"/>
    <w:uiPriority w:val="99"/>
    <w:semiHidden/>
    <w:rsid w:val="00723B88"/>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killscompetencescanada.com/en/skill_area/welding/"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illscompetencescanada.com/en/skill_area/welding/" TargetMode="Externa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lincolnelectric.ca/" TargetMode="External"/><Relationship Id="rId5" Type="http://schemas.openxmlformats.org/officeDocument/2006/relationships/image" Target="media/image1.png"/><Relationship Id="rId15" Type="http://schemas.microsoft.com/office/2018/08/relationships/commentsExtensible" Target="commentsExtensible.xml"/><Relationship Id="rId10" Type="http://schemas.openxmlformats.org/officeDocument/2006/relationships/hyperlink" Target="http://www.lincolnelectric.ca/" TargetMode="External"/><Relationship Id="rId4" Type="http://schemas.openxmlformats.org/officeDocument/2006/relationships/webSettings" Target="webSettings.xml"/><Relationship Id="rId9" Type="http://schemas.openxmlformats.org/officeDocument/2006/relationships/hyperlink" Target="http://www.lincolnelectric.ca/"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Chioccarello</dc:creator>
  <cp:keywords/>
  <cp:lastModifiedBy>Shoshawna Blair</cp:lastModifiedBy>
  <cp:revision>5</cp:revision>
  <dcterms:created xsi:type="dcterms:W3CDTF">2026-01-27T20:41:00Z</dcterms:created>
  <dcterms:modified xsi:type="dcterms:W3CDTF">2026-02-03T20:00:00Z</dcterms:modified>
</cp:coreProperties>
</file>